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CA56" w14:textId="76B40443" w:rsidR="00BA0063" w:rsidRDefault="00846DB3" w:rsidP="0003147C">
      <w:pPr>
        <w:jc w:val="center"/>
        <w:rPr>
          <w:rFonts w:ascii="Times New Roman" w:hAnsi="Times New Roman" w:cs="Times New Roman"/>
          <w:b/>
          <w:bCs/>
          <w:sz w:val="24"/>
          <w:szCs w:val="24"/>
          <w:u w:val="single"/>
          <w:lang w:val="en-US"/>
        </w:rPr>
      </w:pPr>
      <w:r w:rsidRPr="0003147C">
        <w:rPr>
          <w:rFonts w:ascii="Times New Roman" w:hAnsi="Times New Roman" w:cs="Times New Roman"/>
          <w:b/>
          <w:bCs/>
          <w:sz w:val="24"/>
          <w:szCs w:val="24"/>
          <w:u w:val="single"/>
          <w:lang w:val="en-US"/>
        </w:rPr>
        <w:t xml:space="preserve">Questionnaire on measures taken by States to overcome </w:t>
      </w:r>
    </w:p>
    <w:p w14:paraId="366EE05C" w14:textId="56355EFF" w:rsidR="0067379D" w:rsidRPr="0003147C" w:rsidRDefault="00846DB3" w:rsidP="00A5758D">
      <w:pPr>
        <w:jc w:val="center"/>
        <w:rPr>
          <w:u w:val="single"/>
        </w:rPr>
      </w:pPr>
      <w:r w:rsidRPr="0003147C">
        <w:rPr>
          <w:rFonts w:ascii="Times New Roman" w:hAnsi="Times New Roman" w:cs="Times New Roman"/>
          <w:b/>
          <w:bCs/>
          <w:sz w:val="24"/>
          <w:szCs w:val="24"/>
          <w:u w:val="single"/>
          <w:lang w:val="en-US"/>
        </w:rPr>
        <w:t>the consequences of the global COVI</w:t>
      </w:r>
      <w:r w:rsidR="259FD7BD" w:rsidRPr="0003147C">
        <w:rPr>
          <w:rFonts w:ascii="Times New Roman" w:hAnsi="Times New Roman" w:cs="Times New Roman"/>
          <w:b/>
          <w:bCs/>
          <w:sz w:val="24"/>
          <w:szCs w:val="24"/>
          <w:u w:val="single"/>
          <w:lang w:val="en-US"/>
        </w:rPr>
        <w:t>D</w:t>
      </w:r>
      <w:r w:rsidRPr="0003147C">
        <w:rPr>
          <w:rFonts w:ascii="Times New Roman" w:hAnsi="Times New Roman" w:cs="Times New Roman"/>
          <w:b/>
          <w:bCs/>
          <w:sz w:val="24"/>
          <w:szCs w:val="24"/>
          <w:u w:val="single"/>
          <w:lang w:val="en-US"/>
        </w:rPr>
        <w:t>-19 pandemic</w:t>
      </w:r>
    </w:p>
    <w:p w14:paraId="43B7B8C8" w14:textId="69276D23" w:rsidR="0067379D" w:rsidRDefault="00846DB3" w:rsidP="0064665D">
      <w:pPr>
        <w:pStyle w:val="ae"/>
        <w:jc w:val="both"/>
      </w:pPr>
      <w:r>
        <w:rPr>
          <w:b/>
          <w:bCs/>
        </w:rPr>
        <w:t>At i</w:t>
      </w:r>
      <w:r w:rsidR="0003147C">
        <w:rPr>
          <w:b/>
          <w:bCs/>
        </w:rPr>
        <w:t>t</w:t>
      </w:r>
      <w:r>
        <w:rPr>
          <w:b/>
          <w:bCs/>
        </w:rPr>
        <w:t>s fifty-third session (2020), the Commission considered (</w:t>
      </w:r>
      <w:hyperlink r:id="rId11" w:history="1">
        <w:r>
          <w:rPr>
            <w:rStyle w:val="Hyperlink"/>
            <w:b/>
            <w:bCs/>
          </w:rPr>
          <w:t>A/75/17</w:t>
        </w:r>
      </w:hyperlink>
      <w:r>
        <w:rPr>
          <w:b/>
          <w:bCs/>
        </w:rPr>
        <w:t>, part two, paras. 86-89) a proposal (</w:t>
      </w:r>
      <w:hyperlink r:id="rId12" w:history="1">
        <w:r>
          <w:rPr>
            <w:rStyle w:val="Hyperlink"/>
            <w:b/>
            <w:bCs/>
          </w:rPr>
          <w:t>A/CN.9/1039/Rev.1</w:t>
        </w:r>
      </w:hyperlink>
      <w:r>
        <w:rPr>
          <w:b/>
          <w:bCs/>
        </w:rPr>
        <w:t>) made by the Government of the Russian Federation, and supported by the Governments of Armenia and Viet Nam, requesting the UNCITRAL secretariat to commence exploratory work on matters of international commercial law related to overcoming the consequences</w:t>
      </w:r>
      <w:r>
        <w:rPr>
          <w:b/>
          <w:bCs/>
          <w:lang w:val="en-US"/>
        </w:rPr>
        <w:t xml:space="preserve"> </w:t>
      </w:r>
      <w:r>
        <w:rPr>
          <w:b/>
          <w:bCs/>
        </w:rPr>
        <w:t>of the global COVID-19 pandemic</w:t>
      </w:r>
      <w:r>
        <w:rPr>
          <w:b/>
          <w:bCs/>
          <w:lang w:val="en-US"/>
        </w:rPr>
        <w:t>,</w:t>
      </w:r>
      <w:r>
        <w:rPr>
          <w:b/>
          <w:bCs/>
        </w:rPr>
        <w:t xml:space="preserve"> and other large-scale emergencies</w:t>
      </w:r>
      <w:r>
        <w:rPr>
          <w:b/>
          <w:bCs/>
          <w:lang w:val="en-US"/>
        </w:rPr>
        <w:t xml:space="preserve">, on international trade. </w:t>
      </w:r>
    </w:p>
    <w:p w14:paraId="6D5D41C1" w14:textId="2A6BA405" w:rsidR="00A14A3F" w:rsidRDefault="00846DB3" w:rsidP="0064665D">
      <w:pPr>
        <w:jc w:val="both"/>
      </w:pPr>
      <w:r>
        <w:rPr>
          <w:rFonts w:ascii="Times New Roman" w:hAnsi="Times New Roman" w:cs="Times New Roman"/>
          <w:b/>
          <w:bCs/>
          <w:sz w:val="24"/>
          <w:szCs w:val="24"/>
        </w:rPr>
        <w:t>In keeping with the request of the Commission to explore the proposal further (in partnership with interested governments or organizations) and report back to the Commission at its fifty-fourth session in 2021 (</w:t>
      </w:r>
      <w:hyperlink r:id="rId13" w:history="1">
        <w:r>
          <w:rPr>
            <w:rStyle w:val="Hyperlink"/>
            <w:rFonts w:ascii="Times New Roman" w:hAnsi="Times New Roman" w:cs="Times New Roman"/>
            <w:b/>
            <w:bCs/>
            <w:sz w:val="24"/>
            <w:szCs w:val="24"/>
          </w:rPr>
          <w:t>A/75/17</w:t>
        </w:r>
      </w:hyperlink>
      <w:r>
        <w:rPr>
          <w:rFonts w:ascii="Times New Roman" w:hAnsi="Times New Roman" w:cs="Times New Roman"/>
          <w:b/>
          <w:bCs/>
          <w:sz w:val="24"/>
          <w:szCs w:val="24"/>
        </w:rPr>
        <w:t xml:space="preserve">, part two, paras. 16 (i) and 89), and mindful of the mandate of UNCITRAL and of other international organizations, the following questionnaire has been prepared. The Secretariat requests member and observer States to provide their responses to the questionnaire </w:t>
      </w:r>
      <w:r w:rsidR="00835ECD">
        <w:rPr>
          <w:rFonts w:ascii="Times New Roman" w:hAnsi="Times New Roman" w:cs="Times New Roman"/>
          <w:b/>
          <w:bCs/>
          <w:sz w:val="24"/>
          <w:szCs w:val="24"/>
        </w:rPr>
        <w:t>via</w:t>
      </w:r>
      <w:r>
        <w:rPr>
          <w:rFonts w:ascii="Times New Roman" w:hAnsi="Times New Roman" w:cs="Times New Roman"/>
          <w:b/>
          <w:bCs/>
          <w:sz w:val="24"/>
          <w:szCs w:val="24"/>
        </w:rPr>
        <w:t xml:space="preserve"> </w:t>
      </w:r>
      <w:hyperlink r:id="rId14" w:history="1">
        <w:r w:rsidR="00775A20" w:rsidRPr="00BB549E">
          <w:rPr>
            <w:rStyle w:val="Hyperlink"/>
            <w:rFonts w:ascii="Times New Roman" w:hAnsi="Times New Roman" w:cs="Times New Roman"/>
            <w:b/>
            <w:bCs/>
            <w:sz w:val="24"/>
            <w:szCs w:val="24"/>
          </w:rPr>
          <w:t>https://uncitral.un.org/en/covid19-questionnaire</w:t>
        </w:r>
      </w:hyperlink>
      <w:r w:rsidR="00775A20">
        <w:rPr>
          <w:rFonts w:ascii="Times New Roman" w:hAnsi="Times New Roman" w:cs="Times New Roman"/>
          <w:b/>
          <w:bCs/>
          <w:sz w:val="24"/>
          <w:szCs w:val="24"/>
        </w:rPr>
        <w:t xml:space="preserve"> </w:t>
      </w:r>
      <w:r>
        <w:rPr>
          <w:rFonts w:ascii="Times New Roman" w:hAnsi="Times New Roman" w:cs="Times New Roman"/>
          <w:b/>
          <w:bCs/>
          <w:sz w:val="24"/>
          <w:szCs w:val="24"/>
        </w:rPr>
        <w:t xml:space="preserve">no later than </w:t>
      </w:r>
      <w:r w:rsidR="00A14A3F">
        <w:rPr>
          <w:rFonts w:ascii="Times New Roman" w:hAnsi="Times New Roman" w:cs="Times New Roman"/>
          <w:b/>
          <w:bCs/>
          <w:sz w:val="24"/>
          <w:szCs w:val="24"/>
        </w:rPr>
        <w:t>19 March 2021.</w:t>
      </w:r>
      <w:r>
        <w:rPr>
          <w:rFonts w:ascii="Times New Roman" w:hAnsi="Times New Roman" w:cs="Times New Roman"/>
          <w:b/>
          <w:bCs/>
          <w:sz w:val="24"/>
          <w:szCs w:val="24"/>
        </w:rPr>
        <w:t xml:space="preserve"> Responses will be used by the Secretariat in discharging the exploratory mandate conferred by the Commission and in reporting back to the Commission at its fifty-fourth session. </w:t>
      </w:r>
    </w:p>
    <w:p w14:paraId="7B3A232D" w14:textId="52F8E54F" w:rsidR="0067379D" w:rsidRDefault="0067379D" w:rsidP="0064665D">
      <w:pPr>
        <w:jc w:val="both"/>
        <w:rPr>
          <w:rFonts w:ascii="Times New Roman" w:hAnsi="Times New Roman" w:cs="Times New Roman"/>
          <w:b/>
          <w:bCs/>
          <w:sz w:val="24"/>
          <w:szCs w:val="24"/>
        </w:rPr>
      </w:pPr>
    </w:p>
    <w:p w14:paraId="00648058" w14:textId="2038320F" w:rsidR="0067379D" w:rsidRDefault="00846DB3" w:rsidP="0064665D">
      <w:pPr>
        <w:jc w:val="both"/>
      </w:pPr>
      <w:r>
        <w:rPr>
          <w:rStyle w:val="mr-mail-inserted-objectmrcssattr"/>
          <w:rFonts w:ascii="Times New Roman" w:hAnsi="Times New Roman" w:cs="Times New Roman"/>
          <w:b/>
          <w:bCs/>
          <w:sz w:val="24"/>
          <w:szCs w:val="24"/>
        </w:rPr>
        <w:t xml:space="preserve">The Secretariat was also requested during the fifty-third session of the Commission </w:t>
      </w:r>
      <w:r>
        <w:rPr>
          <w:rFonts w:ascii="Times New Roman" w:hAnsi="Times New Roman" w:cs="Times New Roman"/>
          <w:b/>
          <w:bCs/>
          <w:sz w:val="24"/>
          <w:szCs w:val="24"/>
        </w:rPr>
        <w:t>(</w:t>
      </w:r>
      <w:hyperlink r:id="rId15" w:history="1">
        <w:r>
          <w:rPr>
            <w:rStyle w:val="Hyperlink"/>
            <w:rFonts w:ascii="Times New Roman" w:hAnsi="Times New Roman" w:cs="Times New Roman"/>
            <w:b/>
            <w:bCs/>
            <w:sz w:val="24"/>
            <w:szCs w:val="24"/>
          </w:rPr>
          <w:t>A/75/17</w:t>
        </w:r>
      </w:hyperlink>
      <w:r>
        <w:rPr>
          <w:rFonts w:ascii="Times New Roman" w:hAnsi="Times New Roman" w:cs="Times New Roman"/>
          <w:b/>
          <w:bCs/>
          <w:sz w:val="24"/>
          <w:szCs w:val="24"/>
        </w:rPr>
        <w:t xml:space="preserve">, part two, para. 89) to explore the possibility of developing an online information platform where States might share their experience with legal response and recovery measures related to the COVID-19 pandemic. To that end, information provided by States in response to this questionnaire may be used </w:t>
      </w:r>
      <w:r w:rsidRPr="00775A20">
        <w:rPr>
          <w:rFonts w:ascii="Times New Roman" w:hAnsi="Times New Roman" w:cs="Times New Roman"/>
          <w:b/>
          <w:bCs/>
          <w:sz w:val="24"/>
          <w:szCs w:val="24"/>
        </w:rPr>
        <w:t>to populate such a platform, pending its approval by the Commission at a future session.</w:t>
      </w:r>
      <w:r w:rsidR="00FE3B54" w:rsidRPr="00775A20">
        <w:rPr>
          <w:rFonts w:ascii="Times New Roman" w:hAnsi="Times New Roman" w:cs="Times New Roman"/>
          <w:b/>
          <w:bCs/>
          <w:sz w:val="24"/>
          <w:szCs w:val="24"/>
        </w:rPr>
        <w:t xml:space="preserve"> In addition, unless otherwise indicated in the appropriate field, information provided by States may be </w:t>
      </w:r>
      <w:r w:rsidR="00775A20" w:rsidRPr="00775A20">
        <w:rPr>
          <w:rFonts w:ascii="Times New Roman" w:hAnsi="Times New Roman" w:cs="Times New Roman"/>
          <w:b/>
          <w:bCs/>
          <w:sz w:val="24"/>
          <w:szCs w:val="24"/>
        </w:rPr>
        <w:t>consulted</w:t>
      </w:r>
      <w:r w:rsidR="00FE3B54" w:rsidRPr="00775A20">
        <w:rPr>
          <w:rFonts w:ascii="Times New Roman" w:hAnsi="Times New Roman" w:cs="Times New Roman"/>
          <w:b/>
          <w:bCs/>
          <w:sz w:val="24"/>
          <w:szCs w:val="24"/>
        </w:rPr>
        <w:t xml:space="preserve"> by other States.</w:t>
      </w:r>
    </w:p>
    <w:p w14:paraId="2A9C6159" w14:textId="2F4457D0" w:rsidR="0067379D" w:rsidRDefault="0067379D"/>
    <w:p w14:paraId="4C4F61B5" w14:textId="40649FD5" w:rsidR="0067379D" w:rsidRDefault="00846DB3" w:rsidP="0064665D">
      <w:pPr>
        <w:jc w:val="both"/>
        <w:rPr>
          <w:rStyle w:val="mr-mail-inserted-objectmrcssattr"/>
          <w:rFonts w:ascii="Times New Roman" w:eastAsia="Times New Roman" w:hAnsi="Times New Roman" w:cs="Times New Roman"/>
          <w:sz w:val="24"/>
          <w:szCs w:val="24"/>
          <w:u w:val="single"/>
        </w:rPr>
      </w:pPr>
      <w:r w:rsidRPr="00775A20">
        <w:rPr>
          <w:rStyle w:val="mr-mail-inserted-objectmrcssattr"/>
          <w:rFonts w:ascii="Times New Roman" w:eastAsia="Times New Roman" w:hAnsi="Times New Roman" w:cs="Times New Roman"/>
          <w:sz w:val="24"/>
          <w:szCs w:val="24"/>
          <w:u w:val="single"/>
        </w:rPr>
        <w:t>Questionnaire for UNCITRAL member and observer States on measures taken in response to the COVID-19 pandemic (“response measures”):</w:t>
      </w:r>
    </w:p>
    <w:p w14:paraId="71158805" w14:textId="77777777" w:rsidR="00ED0C44" w:rsidRDefault="00ED0C44" w:rsidP="0064665D">
      <w:pPr>
        <w:jc w:val="both"/>
        <w:rPr>
          <w:rStyle w:val="mr-mail-inserted-objectmrcssattr"/>
          <w:rFonts w:ascii="Times New Roman" w:eastAsia="Times New Roman" w:hAnsi="Times New Roman" w:cs="Times New Roman"/>
          <w:sz w:val="24"/>
          <w:szCs w:val="24"/>
          <w:u w:val="single"/>
        </w:rPr>
      </w:pPr>
    </w:p>
    <w:p w14:paraId="6901EC22" w14:textId="643525E5" w:rsidR="00BB051C" w:rsidRPr="00BB051C" w:rsidRDefault="00BB051C" w:rsidP="00BB051C">
      <w:pPr>
        <w:jc w:val="both"/>
        <w:rPr>
          <w:rStyle w:val="mr-mail-inserted-objectmrcssattr"/>
          <w:rFonts w:ascii="Times New Roman" w:eastAsia="Times New Roman" w:hAnsi="Times New Roman" w:cs="Times New Roman"/>
          <w:sz w:val="24"/>
          <w:szCs w:val="24"/>
        </w:rPr>
      </w:pPr>
      <w:r w:rsidRPr="008B4E07">
        <w:rPr>
          <w:rStyle w:val="mr-mail-inserted-objectmrcssattr"/>
          <w:rFonts w:ascii="Times New Roman" w:eastAsia="Times New Roman" w:hAnsi="Times New Roman" w:cs="Times New Roman"/>
          <w:sz w:val="24"/>
          <w:szCs w:val="24"/>
        </w:rPr>
        <w:t>State</w:t>
      </w:r>
      <w:r w:rsidRPr="00BB051C">
        <w:rPr>
          <w:rStyle w:val="mr-mail-inserted-objectmrcssattr"/>
          <w:rFonts w:ascii="Times New Roman" w:eastAsia="Times New Roman" w:hAnsi="Times New Roman" w:cs="Times New Roman"/>
          <w:sz w:val="24"/>
          <w:szCs w:val="24"/>
        </w:rPr>
        <w:t xml:space="preserve">: </w:t>
      </w:r>
      <w:r w:rsidRPr="00BB051C">
        <w:rPr>
          <w:rStyle w:val="mr-mail-inserted-objectmrcssattr"/>
          <w:rFonts w:ascii="Times New Roman" w:eastAsia="Times New Roman" w:hAnsi="Times New Roman" w:cs="Times New Roman"/>
          <w:sz w:val="24"/>
          <w:szCs w:val="24"/>
        </w:rPr>
        <w:fldChar w:fldCharType="begin">
          <w:ffData>
            <w:name w:val="Text18"/>
            <w:enabled/>
            <w:calcOnExit w:val="0"/>
            <w:textInput/>
          </w:ffData>
        </w:fldChar>
      </w:r>
      <w:bookmarkStart w:id="0" w:name="Text18"/>
      <w:r w:rsidRPr="00BB051C">
        <w:rPr>
          <w:rStyle w:val="mr-mail-inserted-objectmrcssattr"/>
          <w:rFonts w:ascii="Times New Roman" w:eastAsia="Times New Roman" w:hAnsi="Times New Roman" w:cs="Times New Roman"/>
          <w:sz w:val="24"/>
          <w:szCs w:val="24"/>
        </w:rPr>
        <w:instrText xml:space="preserve"> FORMTEXT </w:instrText>
      </w:r>
      <w:r w:rsidRPr="00BB051C">
        <w:rPr>
          <w:rStyle w:val="mr-mail-inserted-objectmrcssattr"/>
          <w:rFonts w:ascii="Times New Roman" w:eastAsia="Times New Roman" w:hAnsi="Times New Roman" w:cs="Times New Roman"/>
          <w:sz w:val="24"/>
          <w:szCs w:val="24"/>
        </w:rPr>
      </w:r>
      <w:r w:rsidRPr="00BB051C">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Pr="00BB051C">
        <w:rPr>
          <w:rStyle w:val="mr-mail-inserted-objectmrcssattr"/>
          <w:rFonts w:ascii="Times New Roman" w:eastAsia="Times New Roman" w:hAnsi="Times New Roman" w:cs="Times New Roman"/>
          <w:sz w:val="24"/>
          <w:szCs w:val="24"/>
        </w:rPr>
        <w:fldChar w:fldCharType="end"/>
      </w:r>
      <w:bookmarkEnd w:id="0"/>
    </w:p>
    <w:p w14:paraId="462087AE" w14:textId="6B1EE3A6" w:rsidR="00BB051C" w:rsidRDefault="00BB051C" w:rsidP="0064665D">
      <w:pPr>
        <w:jc w:val="both"/>
        <w:rPr>
          <w:rStyle w:val="mr-mail-inserted-objectmrcssattr"/>
          <w:rFonts w:ascii="Times New Roman" w:eastAsia="Times New Roman" w:hAnsi="Times New Roman" w:cs="Times New Roman"/>
          <w:sz w:val="24"/>
          <w:szCs w:val="24"/>
        </w:rPr>
      </w:pPr>
    </w:p>
    <w:p w14:paraId="1B105782" w14:textId="2DE3D1CC" w:rsidR="00AB6C42" w:rsidRDefault="00AB6C42" w:rsidP="0064665D">
      <w:pPr>
        <w:jc w:val="both"/>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t>Organization</w:t>
      </w:r>
      <w:r w:rsidRPr="00BB051C">
        <w:rPr>
          <w:rStyle w:val="mr-mail-inserted-objectmrcssattr"/>
          <w:rFonts w:ascii="Times New Roman" w:eastAsia="Times New Roman" w:hAnsi="Times New Roman" w:cs="Times New Roman"/>
          <w:sz w:val="24"/>
          <w:szCs w:val="24"/>
        </w:rPr>
        <w:t>:</w:t>
      </w:r>
      <w:r w:rsidR="006C12F4">
        <w:rPr>
          <w:rStyle w:val="mr-mail-inserted-objectmrcssattr"/>
          <w:rFonts w:ascii="Times New Roman" w:eastAsia="Times New Roman" w:hAnsi="Times New Roman" w:cs="Times New Roman"/>
          <w:sz w:val="24"/>
          <w:szCs w:val="24"/>
        </w:rPr>
        <w:t xml:space="preserve"> </w:t>
      </w:r>
      <w:r w:rsidR="006C12F4">
        <w:rPr>
          <w:rStyle w:val="mr-mail-inserted-objectmrcssattr"/>
          <w:rFonts w:ascii="Times New Roman" w:eastAsia="Times New Roman" w:hAnsi="Times New Roman" w:cs="Times New Roman"/>
          <w:sz w:val="24"/>
          <w:szCs w:val="24"/>
        </w:rPr>
        <w:fldChar w:fldCharType="begin">
          <w:ffData>
            <w:name w:val="Text20"/>
            <w:enabled/>
            <w:calcOnExit w:val="0"/>
            <w:textInput/>
          </w:ffData>
        </w:fldChar>
      </w:r>
      <w:bookmarkStart w:id="1" w:name="Text20"/>
      <w:r w:rsidR="006C12F4">
        <w:rPr>
          <w:rStyle w:val="mr-mail-inserted-objectmrcssattr"/>
          <w:rFonts w:ascii="Times New Roman" w:eastAsia="Times New Roman" w:hAnsi="Times New Roman" w:cs="Times New Roman"/>
          <w:sz w:val="24"/>
          <w:szCs w:val="24"/>
        </w:rPr>
        <w:instrText xml:space="preserve"> FORMTEXT </w:instrText>
      </w:r>
      <w:r w:rsidR="006C12F4">
        <w:rPr>
          <w:rStyle w:val="mr-mail-inserted-objectmrcssattr"/>
          <w:rFonts w:ascii="Times New Roman" w:eastAsia="Times New Roman" w:hAnsi="Times New Roman" w:cs="Times New Roman"/>
          <w:sz w:val="24"/>
          <w:szCs w:val="24"/>
        </w:rPr>
      </w:r>
      <w:r w:rsidR="006C12F4">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6C12F4">
        <w:rPr>
          <w:rStyle w:val="mr-mail-inserted-objectmrcssattr"/>
          <w:rFonts w:ascii="Times New Roman" w:eastAsia="Times New Roman" w:hAnsi="Times New Roman" w:cs="Times New Roman"/>
          <w:sz w:val="24"/>
          <w:szCs w:val="24"/>
        </w:rPr>
        <w:fldChar w:fldCharType="end"/>
      </w:r>
      <w:bookmarkEnd w:id="1"/>
    </w:p>
    <w:p w14:paraId="4848EB08" w14:textId="77777777" w:rsidR="00AB6C42" w:rsidRDefault="00AB6C42" w:rsidP="0064665D">
      <w:pPr>
        <w:jc w:val="both"/>
        <w:rPr>
          <w:rStyle w:val="mr-mail-inserted-objectmrcssattr"/>
          <w:rFonts w:ascii="Times New Roman" w:eastAsia="Times New Roman" w:hAnsi="Times New Roman" w:cs="Times New Roman"/>
          <w:sz w:val="24"/>
          <w:szCs w:val="24"/>
        </w:rPr>
      </w:pPr>
    </w:p>
    <w:p w14:paraId="517BECA8" w14:textId="38DF7097" w:rsidR="00574A61" w:rsidRPr="00BB051C" w:rsidRDefault="00574A61" w:rsidP="0064665D">
      <w:pPr>
        <w:jc w:val="both"/>
        <w:rPr>
          <w:rStyle w:val="mr-mail-inserted-objectmrcssattr"/>
          <w:rFonts w:ascii="Times New Roman" w:eastAsia="Times New Roman" w:hAnsi="Times New Roman" w:cs="Times New Roman"/>
          <w:sz w:val="24"/>
          <w:szCs w:val="24"/>
        </w:rPr>
      </w:pPr>
      <w:r w:rsidRPr="00BB051C">
        <w:rPr>
          <w:rStyle w:val="mr-mail-inserted-objectmrcssattr"/>
          <w:rFonts w:ascii="Times New Roman" w:eastAsia="Times New Roman" w:hAnsi="Times New Roman" w:cs="Times New Roman"/>
          <w:sz w:val="24"/>
          <w:szCs w:val="24"/>
        </w:rPr>
        <w:t xml:space="preserve">First </w:t>
      </w:r>
      <w:r w:rsidR="00485C85">
        <w:rPr>
          <w:rStyle w:val="mr-mail-inserted-objectmrcssattr"/>
          <w:rFonts w:ascii="Times New Roman" w:eastAsia="Times New Roman" w:hAnsi="Times New Roman" w:cs="Times New Roman"/>
          <w:sz w:val="24"/>
          <w:szCs w:val="24"/>
        </w:rPr>
        <w:t>n</w:t>
      </w:r>
      <w:r w:rsidRPr="00BB051C">
        <w:rPr>
          <w:rStyle w:val="mr-mail-inserted-objectmrcssattr"/>
          <w:rFonts w:ascii="Times New Roman" w:eastAsia="Times New Roman" w:hAnsi="Times New Roman" w:cs="Times New Roman"/>
          <w:sz w:val="24"/>
          <w:szCs w:val="24"/>
        </w:rPr>
        <w:t>ame:</w:t>
      </w:r>
      <w:r w:rsidR="00014717" w:rsidRPr="00BB051C">
        <w:rPr>
          <w:rStyle w:val="mr-mail-inserted-objectmrcssattr"/>
          <w:rFonts w:ascii="Times New Roman" w:eastAsia="Times New Roman" w:hAnsi="Times New Roman" w:cs="Times New Roman"/>
          <w:sz w:val="24"/>
          <w:szCs w:val="24"/>
        </w:rPr>
        <w:t xml:space="preserve"> </w:t>
      </w:r>
      <w:r w:rsidR="00014717" w:rsidRPr="00BB051C">
        <w:rPr>
          <w:rStyle w:val="mr-mail-inserted-objectmrcssattr"/>
          <w:rFonts w:ascii="Times New Roman" w:eastAsia="Times New Roman" w:hAnsi="Times New Roman" w:cs="Times New Roman"/>
          <w:sz w:val="24"/>
          <w:szCs w:val="24"/>
        </w:rPr>
        <w:fldChar w:fldCharType="begin">
          <w:ffData>
            <w:name w:val="Text16"/>
            <w:enabled/>
            <w:calcOnExit w:val="0"/>
            <w:textInput/>
          </w:ffData>
        </w:fldChar>
      </w:r>
      <w:bookmarkStart w:id="2" w:name="Text16"/>
      <w:r w:rsidR="00014717" w:rsidRPr="00BB051C">
        <w:rPr>
          <w:rStyle w:val="mr-mail-inserted-objectmrcssattr"/>
          <w:rFonts w:ascii="Times New Roman" w:eastAsia="Times New Roman" w:hAnsi="Times New Roman" w:cs="Times New Roman"/>
          <w:sz w:val="24"/>
          <w:szCs w:val="24"/>
        </w:rPr>
        <w:instrText xml:space="preserve"> FORMTEXT </w:instrText>
      </w:r>
      <w:r w:rsidR="00014717" w:rsidRPr="00BB051C">
        <w:rPr>
          <w:rStyle w:val="mr-mail-inserted-objectmrcssattr"/>
          <w:rFonts w:ascii="Times New Roman" w:eastAsia="Times New Roman" w:hAnsi="Times New Roman" w:cs="Times New Roman"/>
          <w:sz w:val="24"/>
          <w:szCs w:val="24"/>
        </w:rPr>
      </w:r>
      <w:r w:rsidR="00014717" w:rsidRPr="00BB051C">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014717" w:rsidRPr="00BB051C">
        <w:rPr>
          <w:rStyle w:val="mr-mail-inserted-objectmrcssattr"/>
          <w:rFonts w:ascii="Times New Roman" w:eastAsia="Times New Roman" w:hAnsi="Times New Roman" w:cs="Times New Roman"/>
          <w:sz w:val="24"/>
          <w:szCs w:val="24"/>
        </w:rPr>
        <w:fldChar w:fldCharType="end"/>
      </w:r>
      <w:bookmarkEnd w:id="2"/>
    </w:p>
    <w:p w14:paraId="4C8A3844" w14:textId="4002BEC6" w:rsidR="00574A61" w:rsidRPr="00BB051C" w:rsidRDefault="00574A61" w:rsidP="0064665D">
      <w:pPr>
        <w:jc w:val="both"/>
        <w:rPr>
          <w:rStyle w:val="mr-mail-inserted-objectmrcssattr"/>
          <w:rFonts w:ascii="Times New Roman" w:eastAsia="Times New Roman" w:hAnsi="Times New Roman" w:cs="Times New Roman"/>
          <w:sz w:val="24"/>
          <w:szCs w:val="24"/>
        </w:rPr>
      </w:pPr>
    </w:p>
    <w:p w14:paraId="48F44A84" w14:textId="5590A296" w:rsidR="00574A61" w:rsidRPr="00BB051C" w:rsidRDefault="00574A61" w:rsidP="0064665D">
      <w:pPr>
        <w:jc w:val="both"/>
        <w:rPr>
          <w:rStyle w:val="mr-mail-inserted-objectmrcssattr"/>
          <w:rFonts w:ascii="Times New Roman" w:eastAsia="Times New Roman" w:hAnsi="Times New Roman" w:cs="Times New Roman"/>
          <w:sz w:val="24"/>
          <w:szCs w:val="24"/>
        </w:rPr>
      </w:pPr>
      <w:r w:rsidRPr="00BB051C">
        <w:rPr>
          <w:rStyle w:val="mr-mail-inserted-objectmrcssattr"/>
          <w:rFonts w:ascii="Times New Roman" w:eastAsia="Times New Roman" w:hAnsi="Times New Roman" w:cs="Times New Roman"/>
          <w:sz w:val="24"/>
          <w:szCs w:val="24"/>
        </w:rPr>
        <w:t xml:space="preserve">Last </w:t>
      </w:r>
      <w:r w:rsidR="00485C85">
        <w:rPr>
          <w:rStyle w:val="mr-mail-inserted-objectmrcssattr"/>
          <w:rFonts w:ascii="Times New Roman" w:eastAsia="Times New Roman" w:hAnsi="Times New Roman" w:cs="Times New Roman"/>
          <w:sz w:val="24"/>
          <w:szCs w:val="24"/>
        </w:rPr>
        <w:t>n</w:t>
      </w:r>
      <w:r w:rsidRPr="00BB051C">
        <w:rPr>
          <w:rStyle w:val="mr-mail-inserted-objectmrcssattr"/>
          <w:rFonts w:ascii="Times New Roman" w:eastAsia="Times New Roman" w:hAnsi="Times New Roman" w:cs="Times New Roman"/>
          <w:sz w:val="24"/>
          <w:szCs w:val="24"/>
        </w:rPr>
        <w:t>ame:</w:t>
      </w:r>
      <w:r w:rsidR="00014717" w:rsidRPr="00BB051C">
        <w:rPr>
          <w:rStyle w:val="mr-mail-inserted-objectmrcssattr"/>
          <w:rFonts w:ascii="Times New Roman" w:eastAsia="Times New Roman" w:hAnsi="Times New Roman" w:cs="Times New Roman"/>
          <w:sz w:val="24"/>
          <w:szCs w:val="24"/>
        </w:rPr>
        <w:t xml:space="preserve"> </w:t>
      </w:r>
      <w:r w:rsidR="00014717" w:rsidRPr="00BB051C">
        <w:rPr>
          <w:rStyle w:val="mr-mail-inserted-objectmrcssattr"/>
          <w:rFonts w:ascii="Times New Roman" w:eastAsia="Times New Roman" w:hAnsi="Times New Roman" w:cs="Times New Roman"/>
          <w:sz w:val="24"/>
          <w:szCs w:val="24"/>
        </w:rPr>
        <w:fldChar w:fldCharType="begin">
          <w:ffData>
            <w:name w:val="Text17"/>
            <w:enabled/>
            <w:calcOnExit w:val="0"/>
            <w:textInput/>
          </w:ffData>
        </w:fldChar>
      </w:r>
      <w:bookmarkStart w:id="3" w:name="Text17"/>
      <w:r w:rsidR="00014717" w:rsidRPr="00BB051C">
        <w:rPr>
          <w:rStyle w:val="mr-mail-inserted-objectmrcssattr"/>
          <w:rFonts w:ascii="Times New Roman" w:eastAsia="Times New Roman" w:hAnsi="Times New Roman" w:cs="Times New Roman"/>
          <w:sz w:val="24"/>
          <w:szCs w:val="24"/>
        </w:rPr>
        <w:instrText xml:space="preserve"> FORMTEXT </w:instrText>
      </w:r>
      <w:r w:rsidR="00014717" w:rsidRPr="00BB051C">
        <w:rPr>
          <w:rStyle w:val="mr-mail-inserted-objectmrcssattr"/>
          <w:rFonts w:ascii="Times New Roman" w:eastAsia="Times New Roman" w:hAnsi="Times New Roman" w:cs="Times New Roman"/>
          <w:sz w:val="24"/>
          <w:szCs w:val="24"/>
        </w:rPr>
      </w:r>
      <w:r w:rsidR="00014717" w:rsidRPr="00BB051C">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014717" w:rsidRPr="00BB051C">
        <w:rPr>
          <w:rStyle w:val="mr-mail-inserted-objectmrcssattr"/>
          <w:rFonts w:ascii="Times New Roman" w:eastAsia="Times New Roman" w:hAnsi="Times New Roman" w:cs="Times New Roman"/>
          <w:sz w:val="24"/>
          <w:szCs w:val="24"/>
        </w:rPr>
        <w:fldChar w:fldCharType="end"/>
      </w:r>
      <w:bookmarkEnd w:id="3"/>
    </w:p>
    <w:p w14:paraId="024BF00E" w14:textId="499A0B1A" w:rsidR="00014717" w:rsidRDefault="00014717" w:rsidP="0064665D">
      <w:pPr>
        <w:jc w:val="both"/>
        <w:rPr>
          <w:rStyle w:val="mr-mail-inserted-objectmrcssattr"/>
          <w:rFonts w:ascii="Times New Roman" w:eastAsia="Times New Roman" w:hAnsi="Times New Roman" w:cs="Times New Roman"/>
          <w:sz w:val="24"/>
          <w:szCs w:val="24"/>
          <w:u w:val="single"/>
        </w:rPr>
      </w:pPr>
    </w:p>
    <w:p w14:paraId="35A8C94D" w14:textId="57F4B941" w:rsidR="00D2371C" w:rsidRPr="00D2371C" w:rsidRDefault="00D2371C" w:rsidP="0064665D">
      <w:pPr>
        <w:jc w:val="both"/>
        <w:rPr>
          <w:rStyle w:val="mr-mail-inserted-objectmrcssattr"/>
          <w:rFonts w:ascii="Times New Roman" w:eastAsia="Times New Roman" w:hAnsi="Times New Roman" w:cs="Times New Roman"/>
          <w:sz w:val="24"/>
          <w:szCs w:val="24"/>
        </w:rPr>
      </w:pPr>
      <w:r w:rsidRPr="00D2371C">
        <w:rPr>
          <w:rStyle w:val="mr-mail-inserted-objectmrcssattr"/>
          <w:rFonts w:ascii="Times New Roman" w:eastAsia="Times New Roman" w:hAnsi="Times New Roman" w:cs="Times New Roman"/>
          <w:sz w:val="24"/>
          <w:szCs w:val="24"/>
        </w:rPr>
        <w:t>Email:</w:t>
      </w:r>
      <w:r>
        <w:rPr>
          <w:rStyle w:val="mr-mail-inserted-objectmrcssattr"/>
          <w:rFonts w:ascii="Times New Roman" w:eastAsia="Times New Roman" w:hAnsi="Times New Roman" w:cs="Times New Roman"/>
          <w:sz w:val="24"/>
          <w:szCs w:val="24"/>
        </w:rPr>
        <w:t xml:space="preserve"> </w:t>
      </w:r>
      <w:r>
        <w:rPr>
          <w:rStyle w:val="mr-mail-inserted-objectmrcssattr"/>
          <w:rFonts w:ascii="Times New Roman" w:eastAsia="Times New Roman" w:hAnsi="Times New Roman" w:cs="Times New Roman"/>
          <w:sz w:val="24"/>
          <w:szCs w:val="24"/>
        </w:rPr>
        <w:fldChar w:fldCharType="begin">
          <w:ffData>
            <w:name w:val="Text19"/>
            <w:enabled/>
            <w:calcOnExit w:val="0"/>
            <w:textInput/>
          </w:ffData>
        </w:fldChar>
      </w:r>
      <w:bookmarkStart w:id="4" w:name="Text19"/>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4"/>
    </w:p>
    <w:p w14:paraId="0A3384C1" w14:textId="77777777" w:rsidR="001053FC" w:rsidRDefault="001053FC" w:rsidP="0064665D">
      <w:pPr>
        <w:jc w:val="both"/>
        <w:rPr>
          <w:rFonts w:ascii="Times New Roman" w:eastAsia="Times New Roman" w:hAnsi="Times New Roman" w:cs="Times New Roman"/>
          <w:sz w:val="24"/>
          <w:szCs w:val="24"/>
        </w:rPr>
      </w:pPr>
    </w:p>
    <w:p w14:paraId="1C6444D5" w14:textId="74DE2B64" w:rsidR="0067379D" w:rsidRDefault="00846DB3" w:rsidP="0064665D">
      <w:pPr>
        <w:jc w:val="both"/>
        <w:rPr>
          <w:rStyle w:val="mr-mail-inserted-objectmrcssatt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mr-mail-inserted-objectmrcssattr"/>
          <w:rFonts w:ascii="Times New Roman" w:eastAsia="Times New Roman" w:hAnsi="Times New Roman" w:cs="Times New Roman"/>
          <w:sz w:val="24"/>
          <w:szCs w:val="24"/>
        </w:rPr>
        <w:t xml:space="preserve">1. Please specify the response measures that the </w:t>
      </w:r>
      <w:r w:rsidR="00AE6528">
        <w:rPr>
          <w:rStyle w:val="mr-mail-inserted-objectmrcssattr"/>
          <w:rFonts w:ascii="Times New Roman" w:eastAsia="Times New Roman" w:hAnsi="Times New Roman" w:cs="Times New Roman"/>
          <w:sz w:val="24"/>
          <w:szCs w:val="24"/>
        </w:rPr>
        <w:t>G</w:t>
      </w:r>
      <w:r>
        <w:rPr>
          <w:rStyle w:val="mr-mail-inserted-objectmrcssattr"/>
          <w:rFonts w:ascii="Times New Roman" w:eastAsia="Times New Roman" w:hAnsi="Times New Roman" w:cs="Times New Roman"/>
          <w:sz w:val="24"/>
          <w:szCs w:val="24"/>
        </w:rPr>
        <w:t>overnment has adopted to alleviate negative impacts of the pandemic on businesses in the following areas:</w:t>
      </w:r>
    </w:p>
    <w:p w14:paraId="5C78384A" w14:textId="77777777" w:rsidR="00A9491F" w:rsidRDefault="00A9491F" w:rsidP="0064665D">
      <w:pPr>
        <w:jc w:val="both"/>
      </w:pPr>
    </w:p>
    <w:p w14:paraId="4DB15E51" w14:textId="3C6E0DD4" w:rsidR="0067379D" w:rsidRPr="000E278B" w:rsidRDefault="00846DB3" w:rsidP="000E278B">
      <w:pPr>
        <w:pStyle w:val="ListParagraph"/>
        <w:numPr>
          <w:ilvl w:val="0"/>
          <w:numId w:val="1"/>
        </w:numPr>
        <w:jc w:val="both"/>
        <w:rPr>
          <w:rStyle w:val="mr-mail-inserted-objectmrcssattr"/>
          <w:rFonts w:ascii="Times New Roman" w:eastAsia="Times New Roman" w:hAnsi="Times New Roman" w:cs="Times New Roman"/>
          <w:sz w:val="24"/>
          <w:szCs w:val="24"/>
        </w:rPr>
      </w:pPr>
      <w:r w:rsidRPr="000E278B">
        <w:rPr>
          <w:rStyle w:val="mr-mail-inserted-objectmrcssattr"/>
          <w:rFonts w:ascii="Times New Roman" w:eastAsia="Times New Roman" w:hAnsi="Times New Roman" w:cs="Times New Roman"/>
          <w:sz w:val="24"/>
          <w:szCs w:val="24"/>
        </w:rPr>
        <w:t>bankruptcy and insolvency,</w:t>
      </w:r>
    </w:p>
    <w:p w14:paraId="11A685F7" w14:textId="02368FFE" w:rsidR="000E278B" w:rsidRDefault="000E278B" w:rsidP="000E278B">
      <w:pPr>
        <w:jc w:val="both"/>
      </w:pPr>
    </w:p>
    <w:p w14:paraId="023EB87A" w14:textId="6D2AD4D3" w:rsidR="000E278B" w:rsidRDefault="00DD1F7C" w:rsidP="000E278B">
      <w:pPr>
        <w:jc w:val="both"/>
      </w:pPr>
      <w:r>
        <w:fldChar w:fldCharType="begin">
          <w:ffData>
            <w:name w:val="Text1"/>
            <w:enabled/>
            <w:calcOnExit w:val="0"/>
            <w:textInput/>
          </w:ffData>
        </w:fldChar>
      </w:r>
      <w:bookmarkStart w:id="5" w:name="Text1"/>
      <w:r>
        <w:instrText xml:space="preserve"> FORMTEXT </w:instrText>
      </w:r>
      <w:r>
        <w:fldChar w:fldCharType="separate"/>
      </w:r>
      <w:r w:rsidR="007D58FB">
        <w:rPr>
          <w:noProof/>
        </w:rPr>
        <w:t> </w:t>
      </w:r>
      <w:r w:rsidR="007D58FB">
        <w:rPr>
          <w:noProof/>
        </w:rPr>
        <w:t> </w:t>
      </w:r>
      <w:r w:rsidR="007D58FB">
        <w:rPr>
          <w:noProof/>
        </w:rPr>
        <w:t> </w:t>
      </w:r>
      <w:r w:rsidR="007D58FB">
        <w:rPr>
          <w:noProof/>
        </w:rPr>
        <w:t> </w:t>
      </w:r>
      <w:r w:rsidR="007D58FB">
        <w:rPr>
          <w:noProof/>
        </w:rPr>
        <w:t> </w:t>
      </w:r>
      <w:r>
        <w:fldChar w:fldCharType="end"/>
      </w:r>
      <w:bookmarkEnd w:id="5"/>
    </w:p>
    <w:p w14:paraId="6791641B" w14:textId="77777777" w:rsidR="000E278B" w:rsidRDefault="000E278B" w:rsidP="000E278B">
      <w:pPr>
        <w:jc w:val="both"/>
      </w:pPr>
    </w:p>
    <w:p w14:paraId="287C3972" w14:textId="6EF25CFB" w:rsidR="0067379D" w:rsidRPr="000E278B" w:rsidRDefault="00846DB3" w:rsidP="000E278B">
      <w:pPr>
        <w:pStyle w:val="ListParagraph"/>
        <w:numPr>
          <w:ilvl w:val="0"/>
          <w:numId w:val="1"/>
        </w:numPr>
        <w:jc w:val="both"/>
        <w:rPr>
          <w:rStyle w:val="mr-mail-inserted-objectmrcssattr"/>
          <w:rFonts w:ascii="Times New Roman" w:eastAsia="Times New Roman" w:hAnsi="Times New Roman" w:cs="Times New Roman"/>
          <w:sz w:val="24"/>
          <w:szCs w:val="24"/>
        </w:rPr>
      </w:pPr>
      <w:r w:rsidRPr="000E278B">
        <w:rPr>
          <w:rStyle w:val="mr-mail-inserted-objectmrcssattr"/>
          <w:rFonts w:ascii="Times New Roman" w:eastAsia="Times New Roman" w:hAnsi="Times New Roman" w:cs="Times New Roman"/>
          <w:sz w:val="24"/>
          <w:szCs w:val="24"/>
        </w:rPr>
        <w:t>support for small and medium-sized enterprises,</w:t>
      </w:r>
    </w:p>
    <w:p w14:paraId="390E26C6" w14:textId="52870E38" w:rsidR="000E278B" w:rsidRDefault="000E278B" w:rsidP="000E278B">
      <w:pPr>
        <w:jc w:val="both"/>
      </w:pPr>
    </w:p>
    <w:p w14:paraId="22394B32" w14:textId="2722DFED" w:rsidR="000E278B" w:rsidRDefault="00DD1F7C" w:rsidP="000E278B">
      <w:pPr>
        <w:jc w:val="both"/>
      </w:pPr>
      <w:r>
        <w:fldChar w:fldCharType="begin">
          <w:ffData>
            <w:name w:val="Text2"/>
            <w:enabled/>
            <w:calcOnExit w:val="0"/>
            <w:textInput/>
          </w:ffData>
        </w:fldChar>
      </w:r>
      <w:bookmarkStart w:id="6" w:name="Text2"/>
      <w:r>
        <w:instrText xml:space="preserve"> FORMTEXT </w:instrText>
      </w:r>
      <w:r>
        <w:fldChar w:fldCharType="separate"/>
      </w:r>
      <w:r w:rsidR="007D58FB">
        <w:rPr>
          <w:noProof/>
        </w:rPr>
        <w:t> </w:t>
      </w:r>
      <w:r w:rsidR="007D58FB">
        <w:rPr>
          <w:noProof/>
        </w:rPr>
        <w:t> </w:t>
      </w:r>
      <w:r w:rsidR="007D58FB">
        <w:rPr>
          <w:noProof/>
        </w:rPr>
        <w:t> </w:t>
      </w:r>
      <w:r w:rsidR="007D58FB">
        <w:rPr>
          <w:noProof/>
        </w:rPr>
        <w:t> </w:t>
      </w:r>
      <w:r w:rsidR="007D58FB">
        <w:rPr>
          <w:noProof/>
        </w:rPr>
        <w:t> </w:t>
      </w:r>
      <w:r>
        <w:fldChar w:fldCharType="end"/>
      </w:r>
      <w:bookmarkEnd w:id="6"/>
    </w:p>
    <w:p w14:paraId="110DB5E6" w14:textId="77777777" w:rsidR="000E278B" w:rsidRDefault="000E278B" w:rsidP="000E278B">
      <w:pPr>
        <w:jc w:val="both"/>
      </w:pPr>
    </w:p>
    <w:p w14:paraId="40B49318" w14:textId="5D440BBE" w:rsidR="0067379D" w:rsidRPr="000E278B" w:rsidRDefault="00846DB3" w:rsidP="000E278B">
      <w:pPr>
        <w:pStyle w:val="ListParagraph"/>
        <w:numPr>
          <w:ilvl w:val="0"/>
          <w:numId w:val="1"/>
        </w:numPr>
        <w:jc w:val="both"/>
        <w:rPr>
          <w:rStyle w:val="mr-mail-inserted-objectmrcssattr"/>
          <w:rFonts w:ascii="Times New Roman" w:eastAsia="Times New Roman" w:hAnsi="Times New Roman" w:cs="Times New Roman"/>
          <w:sz w:val="24"/>
          <w:szCs w:val="24"/>
        </w:rPr>
      </w:pPr>
      <w:r w:rsidRPr="000E278B">
        <w:rPr>
          <w:rStyle w:val="mr-mail-inserted-objectmrcssattr"/>
          <w:rFonts w:ascii="Times New Roman" w:eastAsia="Times New Roman" w:hAnsi="Times New Roman" w:cs="Times New Roman"/>
          <w:sz w:val="24"/>
          <w:szCs w:val="24"/>
        </w:rPr>
        <w:t xml:space="preserve">public procurement, </w:t>
      </w:r>
    </w:p>
    <w:p w14:paraId="0BFBFDCB" w14:textId="3CD8CD4B" w:rsidR="000E278B" w:rsidRDefault="000E278B" w:rsidP="000E278B">
      <w:pPr>
        <w:jc w:val="both"/>
      </w:pPr>
    </w:p>
    <w:p w14:paraId="644877BB" w14:textId="180076F1" w:rsidR="000E278B" w:rsidRDefault="00DD1F7C" w:rsidP="000E278B">
      <w:pPr>
        <w:jc w:val="both"/>
      </w:pPr>
      <w:r>
        <w:fldChar w:fldCharType="begin">
          <w:ffData>
            <w:name w:val="Text3"/>
            <w:enabled/>
            <w:calcOnExit w:val="0"/>
            <w:textInput/>
          </w:ffData>
        </w:fldChar>
      </w:r>
      <w:bookmarkStart w:id="7" w:name="Text3"/>
      <w:r>
        <w:instrText xml:space="preserve"> FORMTEXT </w:instrText>
      </w:r>
      <w:r>
        <w:fldChar w:fldCharType="separate"/>
      </w:r>
      <w:r w:rsidR="007D58FB">
        <w:rPr>
          <w:noProof/>
        </w:rPr>
        <w:t> </w:t>
      </w:r>
      <w:r w:rsidR="007D58FB">
        <w:rPr>
          <w:noProof/>
        </w:rPr>
        <w:t> </w:t>
      </w:r>
      <w:r w:rsidR="007D58FB">
        <w:rPr>
          <w:noProof/>
        </w:rPr>
        <w:t> </w:t>
      </w:r>
      <w:r w:rsidR="007D58FB">
        <w:rPr>
          <w:noProof/>
        </w:rPr>
        <w:t> </w:t>
      </w:r>
      <w:r w:rsidR="007D58FB">
        <w:rPr>
          <w:noProof/>
        </w:rPr>
        <w:t> </w:t>
      </w:r>
      <w:r>
        <w:fldChar w:fldCharType="end"/>
      </w:r>
      <w:bookmarkEnd w:id="7"/>
    </w:p>
    <w:p w14:paraId="14337DAF" w14:textId="77777777" w:rsidR="000E278B" w:rsidRDefault="000E278B" w:rsidP="000E278B">
      <w:pPr>
        <w:jc w:val="both"/>
      </w:pPr>
    </w:p>
    <w:p w14:paraId="6A7BE0E6" w14:textId="197A90C8" w:rsidR="0067379D" w:rsidRPr="000E278B" w:rsidRDefault="00846DB3" w:rsidP="000E278B">
      <w:pPr>
        <w:pStyle w:val="ListParagraph"/>
        <w:numPr>
          <w:ilvl w:val="0"/>
          <w:numId w:val="1"/>
        </w:numPr>
        <w:jc w:val="both"/>
        <w:rPr>
          <w:rStyle w:val="mr-mail-inserted-objectmrcssattr"/>
          <w:rFonts w:ascii="Times New Roman" w:eastAsia="Times New Roman" w:hAnsi="Times New Roman" w:cs="Times New Roman"/>
          <w:sz w:val="24"/>
          <w:szCs w:val="24"/>
        </w:rPr>
      </w:pPr>
      <w:r w:rsidRPr="000E278B">
        <w:rPr>
          <w:rStyle w:val="mr-mail-inserted-objectmrcssattr"/>
          <w:rFonts w:ascii="Times New Roman" w:eastAsia="Times New Roman" w:hAnsi="Times New Roman" w:cs="Times New Roman"/>
          <w:sz w:val="24"/>
          <w:szCs w:val="24"/>
        </w:rPr>
        <w:t xml:space="preserve">electronic commerce (including in the areas of electronic signatures, electronic authentication, and paperless trade), </w:t>
      </w:r>
    </w:p>
    <w:p w14:paraId="65195FBC" w14:textId="2E50C27B" w:rsidR="000E278B" w:rsidRDefault="000E278B" w:rsidP="000E278B">
      <w:pPr>
        <w:jc w:val="both"/>
      </w:pPr>
    </w:p>
    <w:p w14:paraId="6B41A4A0" w14:textId="071E3C97" w:rsidR="000E278B" w:rsidRDefault="00DD1F7C" w:rsidP="000E278B">
      <w:pPr>
        <w:jc w:val="both"/>
      </w:pPr>
      <w:r>
        <w:fldChar w:fldCharType="begin">
          <w:ffData>
            <w:name w:val="Text4"/>
            <w:enabled/>
            <w:calcOnExit w:val="0"/>
            <w:textInput/>
          </w:ffData>
        </w:fldChar>
      </w:r>
      <w:bookmarkStart w:id="8" w:name="Text4"/>
      <w:r>
        <w:instrText xml:space="preserve"> FORMTEXT </w:instrText>
      </w:r>
      <w:r>
        <w:fldChar w:fldCharType="separate"/>
      </w:r>
      <w:r w:rsidR="007D58FB">
        <w:rPr>
          <w:noProof/>
        </w:rPr>
        <w:t> </w:t>
      </w:r>
      <w:r w:rsidR="007D58FB">
        <w:rPr>
          <w:noProof/>
        </w:rPr>
        <w:t> </w:t>
      </w:r>
      <w:r w:rsidR="007D58FB">
        <w:rPr>
          <w:noProof/>
        </w:rPr>
        <w:t> </w:t>
      </w:r>
      <w:r w:rsidR="007D58FB">
        <w:rPr>
          <w:noProof/>
        </w:rPr>
        <w:t> </w:t>
      </w:r>
      <w:r w:rsidR="007D58FB">
        <w:rPr>
          <w:noProof/>
        </w:rPr>
        <w:t> </w:t>
      </w:r>
      <w:r>
        <w:fldChar w:fldCharType="end"/>
      </w:r>
      <w:bookmarkEnd w:id="8"/>
    </w:p>
    <w:p w14:paraId="2D6FC7F3" w14:textId="1D229CB7" w:rsidR="0067379D" w:rsidRPr="00180AA3" w:rsidRDefault="00846DB3" w:rsidP="00180AA3">
      <w:pPr>
        <w:pStyle w:val="ListParagraph"/>
        <w:numPr>
          <w:ilvl w:val="0"/>
          <w:numId w:val="1"/>
        </w:numPr>
        <w:jc w:val="both"/>
        <w:rPr>
          <w:rStyle w:val="mr-mail-inserted-objectmrcssattr"/>
          <w:rFonts w:ascii="Times New Roman" w:eastAsia="Times New Roman" w:hAnsi="Times New Roman" w:cs="Times New Roman"/>
          <w:sz w:val="24"/>
          <w:szCs w:val="24"/>
        </w:rPr>
      </w:pPr>
      <w:r w:rsidRPr="00180AA3">
        <w:rPr>
          <w:rStyle w:val="mr-mail-inserted-objectmrcssattr"/>
          <w:rFonts w:ascii="Times New Roman" w:eastAsia="Times New Roman" w:hAnsi="Times New Roman" w:cs="Times New Roman"/>
          <w:sz w:val="24"/>
          <w:szCs w:val="24"/>
        </w:rPr>
        <w:t xml:space="preserve">business-to-business contractual relations (including drafting, interpretation and application of force majeure clause), </w:t>
      </w:r>
    </w:p>
    <w:p w14:paraId="52302C5C" w14:textId="6E84BD7D" w:rsidR="00180AA3" w:rsidRDefault="00180AA3" w:rsidP="00180AA3">
      <w:pPr>
        <w:jc w:val="both"/>
      </w:pPr>
    </w:p>
    <w:p w14:paraId="756665CF" w14:textId="6E8ECD32" w:rsidR="00180AA3" w:rsidRDefault="00DD1F7C" w:rsidP="00180AA3">
      <w:pPr>
        <w:jc w:val="both"/>
      </w:pPr>
      <w:r>
        <w:fldChar w:fldCharType="begin">
          <w:ffData>
            <w:name w:val="Text5"/>
            <w:enabled/>
            <w:calcOnExit w:val="0"/>
            <w:textInput/>
          </w:ffData>
        </w:fldChar>
      </w:r>
      <w:bookmarkStart w:id="9" w:name="Text5"/>
      <w:r>
        <w:instrText xml:space="preserve"> FORMTEXT </w:instrText>
      </w:r>
      <w:r>
        <w:fldChar w:fldCharType="separate"/>
      </w:r>
      <w:r w:rsidR="007D58FB">
        <w:rPr>
          <w:noProof/>
        </w:rPr>
        <w:t> </w:t>
      </w:r>
      <w:r w:rsidR="007D58FB">
        <w:rPr>
          <w:noProof/>
        </w:rPr>
        <w:t> </w:t>
      </w:r>
      <w:r w:rsidR="007D58FB">
        <w:rPr>
          <w:noProof/>
        </w:rPr>
        <w:t> </w:t>
      </w:r>
      <w:r w:rsidR="007D58FB">
        <w:rPr>
          <w:noProof/>
        </w:rPr>
        <w:t> </w:t>
      </w:r>
      <w:r w:rsidR="007D58FB">
        <w:rPr>
          <w:noProof/>
        </w:rPr>
        <w:t> </w:t>
      </w:r>
      <w:r>
        <w:fldChar w:fldCharType="end"/>
      </w:r>
      <w:bookmarkEnd w:id="9"/>
    </w:p>
    <w:p w14:paraId="220DF357" w14:textId="77777777" w:rsidR="00180AA3" w:rsidRDefault="00180AA3" w:rsidP="00180AA3">
      <w:pPr>
        <w:jc w:val="both"/>
      </w:pPr>
    </w:p>
    <w:p w14:paraId="34567A70" w14:textId="7D582650" w:rsidR="0067379D" w:rsidRPr="00180AA3" w:rsidRDefault="00846DB3" w:rsidP="00180AA3">
      <w:pPr>
        <w:pStyle w:val="ListParagraph"/>
        <w:numPr>
          <w:ilvl w:val="0"/>
          <w:numId w:val="1"/>
        </w:numPr>
        <w:jc w:val="both"/>
        <w:rPr>
          <w:rStyle w:val="mr-mail-inserted-objectmrcssattr"/>
          <w:rFonts w:ascii="Times New Roman" w:eastAsia="Times New Roman" w:hAnsi="Times New Roman" w:cs="Times New Roman"/>
          <w:sz w:val="24"/>
          <w:szCs w:val="24"/>
        </w:rPr>
      </w:pPr>
      <w:r w:rsidRPr="00180AA3">
        <w:rPr>
          <w:rStyle w:val="mr-mail-inserted-objectmrcssattr"/>
          <w:rFonts w:ascii="Times New Roman" w:eastAsia="Times New Roman" w:hAnsi="Times New Roman" w:cs="Times New Roman"/>
          <w:sz w:val="24"/>
          <w:szCs w:val="24"/>
        </w:rPr>
        <w:t xml:space="preserve">transportation and </w:t>
      </w:r>
      <w:r w:rsidR="008525BF" w:rsidRPr="00180AA3">
        <w:rPr>
          <w:rStyle w:val="mr-mail-inserted-objectmrcssattr"/>
          <w:rFonts w:ascii="Times New Roman" w:eastAsia="Times New Roman" w:hAnsi="Times New Roman" w:cs="Times New Roman"/>
          <w:sz w:val="24"/>
          <w:szCs w:val="24"/>
        </w:rPr>
        <w:t>logistics</w:t>
      </w:r>
      <w:r w:rsidRPr="00180AA3">
        <w:rPr>
          <w:rStyle w:val="mr-mail-inserted-objectmrcssattr"/>
          <w:rFonts w:ascii="Times New Roman" w:eastAsia="Times New Roman" w:hAnsi="Times New Roman" w:cs="Times New Roman"/>
          <w:sz w:val="24"/>
          <w:szCs w:val="24"/>
        </w:rPr>
        <w:t xml:space="preserve">, and </w:t>
      </w:r>
    </w:p>
    <w:p w14:paraId="212AADBE" w14:textId="58B88927" w:rsidR="00180AA3" w:rsidRDefault="00180AA3" w:rsidP="00180AA3">
      <w:pPr>
        <w:jc w:val="both"/>
      </w:pPr>
    </w:p>
    <w:p w14:paraId="3A72858B" w14:textId="6B648166" w:rsidR="00180AA3" w:rsidRDefault="00DD1F7C" w:rsidP="00180AA3">
      <w:pPr>
        <w:jc w:val="both"/>
      </w:pPr>
      <w:r>
        <w:fldChar w:fldCharType="begin">
          <w:ffData>
            <w:name w:val="Text6"/>
            <w:enabled/>
            <w:calcOnExit w:val="0"/>
            <w:textInput/>
          </w:ffData>
        </w:fldChar>
      </w:r>
      <w:bookmarkStart w:id="10" w:name="Text6"/>
      <w:r>
        <w:instrText xml:space="preserve"> FORMTEXT </w:instrText>
      </w:r>
      <w:r>
        <w:fldChar w:fldCharType="separate"/>
      </w:r>
      <w:r w:rsidR="007D58FB">
        <w:rPr>
          <w:noProof/>
        </w:rPr>
        <w:t> </w:t>
      </w:r>
      <w:r w:rsidR="007D58FB">
        <w:rPr>
          <w:noProof/>
        </w:rPr>
        <w:t> </w:t>
      </w:r>
      <w:r w:rsidR="007D58FB">
        <w:rPr>
          <w:noProof/>
        </w:rPr>
        <w:t> </w:t>
      </w:r>
      <w:r w:rsidR="007D58FB">
        <w:rPr>
          <w:noProof/>
        </w:rPr>
        <w:t> </w:t>
      </w:r>
      <w:r w:rsidR="007D58FB">
        <w:rPr>
          <w:noProof/>
        </w:rPr>
        <w:t> </w:t>
      </w:r>
      <w:r>
        <w:fldChar w:fldCharType="end"/>
      </w:r>
      <w:bookmarkEnd w:id="10"/>
    </w:p>
    <w:p w14:paraId="216AB63C" w14:textId="77777777" w:rsidR="00180AA3" w:rsidRDefault="00180AA3" w:rsidP="00180AA3">
      <w:pPr>
        <w:jc w:val="both"/>
      </w:pPr>
    </w:p>
    <w:p w14:paraId="74A3E743" w14:textId="77777777" w:rsidR="0067379D" w:rsidRDefault="00846DB3" w:rsidP="0064665D">
      <w:pPr>
        <w:ind w:left="720"/>
        <w:jc w:val="both"/>
      </w:pPr>
      <w:r>
        <w:rPr>
          <w:rStyle w:val="mr-mail-inserted-objectmrcssattr"/>
          <w:rFonts w:ascii="Times New Roman" w:eastAsia="Times New Roman" w:hAnsi="Times New Roman" w:cs="Times New Roman"/>
          <w:sz w:val="24"/>
          <w:szCs w:val="24"/>
        </w:rPr>
        <w:t>g) corporate governance.</w:t>
      </w:r>
    </w:p>
    <w:p w14:paraId="4EEBE79B" w14:textId="77777777" w:rsidR="0067379D" w:rsidRDefault="0067379D" w:rsidP="0064665D">
      <w:pPr>
        <w:ind w:left="720"/>
        <w:jc w:val="both"/>
      </w:pPr>
    </w:p>
    <w:p w14:paraId="48A673D9" w14:textId="5F6D304A" w:rsidR="00180AA3" w:rsidRDefault="00DD1F7C"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fldChar w:fldCharType="begin">
          <w:ffData>
            <w:name w:val="Text7"/>
            <w:enabled/>
            <w:calcOnExit w:val="0"/>
            <w:textInput/>
          </w:ffData>
        </w:fldChar>
      </w:r>
      <w:bookmarkStart w:id="11" w:name="Text7"/>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11"/>
    </w:p>
    <w:p w14:paraId="72271DE7" w14:textId="77777777" w:rsidR="00180AA3" w:rsidRDefault="00180AA3" w:rsidP="0064665D">
      <w:pPr>
        <w:rPr>
          <w:rStyle w:val="mr-mail-inserted-objectmrcssattr"/>
          <w:rFonts w:ascii="Times New Roman" w:eastAsia="Times New Roman" w:hAnsi="Times New Roman" w:cs="Times New Roman"/>
          <w:sz w:val="24"/>
          <w:szCs w:val="24"/>
        </w:rPr>
      </w:pPr>
    </w:p>
    <w:p w14:paraId="2EE2999A" w14:textId="77777777" w:rsidR="00180AA3" w:rsidRDefault="00180AA3" w:rsidP="0064665D">
      <w:pPr>
        <w:rPr>
          <w:rStyle w:val="mr-mail-inserted-objectmrcssattr"/>
          <w:rFonts w:ascii="Times New Roman" w:eastAsia="Times New Roman" w:hAnsi="Times New Roman" w:cs="Times New Roman"/>
          <w:sz w:val="24"/>
          <w:szCs w:val="24"/>
        </w:rPr>
      </w:pPr>
    </w:p>
    <w:p w14:paraId="7CCC7AEA" w14:textId="61B31968" w:rsidR="00180AA3" w:rsidRDefault="00846DB3"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t>If these measures were legislated, please provide a link to the legislation (or a separate copy if the legislation is not publicly accessible online).</w:t>
      </w:r>
    </w:p>
    <w:p w14:paraId="1375E569" w14:textId="77777777" w:rsidR="00180AA3" w:rsidRDefault="00180AA3" w:rsidP="0064665D">
      <w:pPr>
        <w:rPr>
          <w:rStyle w:val="mr-mail-inserted-objectmrcssattr"/>
          <w:rFonts w:ascii="Times New Roman" w:eastAsia="Times New Roman" w:hAnsi="Times New Roman" w:cs="Times New Roman"/>
          <w:sz w:val="24"/>
          <w:szCs w:val="24"/>
        </w:rPr>
      </w:pPr>
    </w:p>
    <w:p w14:paraId="58897176" w14:textId="0E3CF475" w:rsidR="00180AA3" w:rsidRDefault="00DD1F7C"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fldChar w:fldCharType="begin">
          <w:ffData>
            <w:name w:val="Text8"/>
            <w:enabled/>
            <w:calcOnExit w:val="0"/>
            <w:textInput/>
          </w:ffData>
        </w:fldChar>
      </w:r>
      <w:bookmarkStart w:id="12" w:name="Text8"/>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12"/>
    </w:p>
    <w:p w14:paraId="4B20FF4C" w14:textId="2CEE99A7" w:rsidR="0067379D" w:rsidRDefault="00846DB3" w:rsidP="0064665D">
      <w:r>
        <w:rPr>
          <w:rFonts w:ascii="Times New Roman" w:eastAsia="Times New Roman" w:hAnsi="Times New Roman" w:cs="Times New Roman"/>
          <w:sz w:val="24"/>
          <w:szCs w:val="24"/>
        </w:rPr>
        <w:br/>
      </w:r>
    </w:p>
    <w:p w14:paraId="0C3CE21A" w14:textId="77777777" w:rsidR="00180AA3" w:rsidRDefault="00846DB3"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t>2. Please specify the response measures adopted to support businesses (including in the form of financial assistance), and the criteria for businesses to receive support. Please also indicate the legislative basis for these measures and whether new legislation was needed.</w:t>
      </w:r>
    </w:p>
    <w:p w14:paraId="05005706" w14:textId="77777777" w:rsidR="00180AA3" w:rsidRDefault="00180AA3" w:rsidP="0064665D">
      <w:pPr>
        <w:rPr>
          <w:rStyle w:val="mr-mail-inserted-objectmrcssattr"/>
          <w:rFonts w:ascii="Times New Roman" w:eastAsia="Times New Roman" w:hAnsi="Times New Roman" w:cs="Times New Roman"/>
          <w:sz w:val="24"/>
          <w:szCs w:val="24"/>
        </w:rPr>
      </w:pPr>
    </w:p>
    <w:p w14:paraId="0C48ABD1" w14:textId="50130F63" w:rsidR="00180AA3" w:rsidRDefault="00DD1F7C"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fldChar w:fldCharType="begin">
          <w:ffData>
            <w:name w:val="Text9"/>
            <w:enabled/>
            <w:calcOnExit w:val="0"/>
            <w:textInput/>
          </w:ffData>
        </w:fldChar>
      </w:r>
      <w:bookmarkStart w:id="13" w:name="Text9"/>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13"/>
    </w:p>
    <w:p w14:paraId="6302D6A4" w14:textId="77777777" w:rsidR="00180AA3" w:rsidRDefault="00180AA3" w:rsidP="0064665D">
      <w:pPr>
        <w:rPr>
          <w:rStyle w:val="mr-mail-inserted-objectmrcssattr"/>
          <w:rFonts w:ascii="Times New Roman" w:eastAsia="Times New Roman" w:hAnsi="Times New Roman" w:cs="Times New Roman"/>
          <w:sz w:val="24"/>
          <w:szCs w:val="24"/>
        </w:rPr>
      </w:pPr>
    </w:p>
    <w:p w14:paraId="4BEEE638" w14:textId="5AF42380" w:rsidR="0067379D" w:rsidRDefault="00846DB3" w:rsidP="0064665D">
      <w:r>
        <w:rPr>
          <w:rFonts w:ascii="Times New Roman" w:eastAsia="Times New Roman" w:hAnsi="Times New Roman" w:cs="Times New Roman"/>
          <w:sz w:val="24"/>
          <w:szCs w:val="24"/>
        </w:rPr>
        <w:br/>
      </w:r>
    </w:p>
    <w:p w14:paraId="06B3A72F" w14:textId="77777777" w:rsidR="00180AA3" w:rsidRDefault="00846DB3"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t>3. Please specify the type of monitoring or compliance regime that has been applied to businesses receiving the support mentioned in question 2.</w:t>
      </w:r>
    </w:p>
    <w:p w14:paraId="5C54297B" w14:textId="77777777" w:rsidR="00180AA3" w:rsidRDefault="00180AA3" w:rsidP="0064665D">
      <w:pPr>
        <w:rPr>
          <w:rStyle w:val="mr-mail-inserted-objectmrcssattr"/>
          <w:rFonts w:ascii="Times New Roman" w:eastAsia="Times New Roman" w:hAnsi="Times New Roman" w:cs="Times New Roman"/>
          <w:sz w:val="24"/>
          <w:szCs w:val="24"/>
        </w:rPr>
      </w:pPr>
    </w:p>
    <w:p w14:paraId="006C7B6F" w14:textId="7EC7892F" w:rsidR="00180AA3" w:rsidRDefault="00DD1F7C"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fldChar w:fldCharType="begin">
          <w:ffData>
            <w:name w:val="Text10"/>
            <w:enabled/>
            <w:calcOnExit w:val="0"/>
            <w:textInput/>
          </w:ffData>
        </w:fldChar>
      </w:r>
      <w:bookmarkStart w:id="14" w:name="Text10"/>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14"/>
    </w:p>
    <w:p w14:paraId="0F68334E" w14:textId="77777777" w:rsidR="00240FAB" w:rsidRDefault="00240FAB" w:rsidP="0064665D">
      <w:pPr>
        <w:rPr>
          <w:rStyle w:val="mr-mail-inserted-objectmrcssattr"/>
          <w:rFonts w:ascii="Times New Roman" w:eastAsia="Times New Roman" w:hAnsi="Times New Roman" w:cs="Times New Roman"/>
          <w:sz w:val="24"/>
          <w:szCs w:val="24"/>
        </w:rPr>
      </w:pPr>
    </w:p>
    <w:p w14:paraId="2702C37E" w14:textId="5113D202" w:rsidR="0067379D" w:rsidRDefault="00846DB3" w:rsidP="0064665D">
      <w:r>
        <w:rPr>
          <w:rFonts w:ascii="Times New Roman" w:eastAsia="Times New Roman" w:hAnsi="Times New Roman" w:cs="Times New Roman"/>
          <w:sz w:val="24"/>
          <w:szCs w:val="24"/>
        </w:rPr>
        <w:br/>
      </w:r>
    </w:p>
    <w:p w14:paraId="301287C0" w14:textId="5CC80998" w:rsidR="0067379D" w:rsidRDefault="00846DB3" w:rsidP="0064665D">
      <w:pPr>
        <w:jc w:val="both"/>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t>4. Please specify the kinds of obstacles reported by businesses (if any) to cross</w:t>
      </w:r>
      <w:r>
        <w:rPr>
          <w:rStyle w:val="mr-mail-inserted-objectmrcssattr"/>
          <w:rFonts w:ascii="Times New Roman" w:eastAsia="Times New Roman" w:hAnsi="Times New Roman" w:cs="Times New Roman"/>
          <w:sz w:val="24"/>
          <w:szCs w:val="24"/>
        </w:rPr>
        <w:noBreakHyphen/>
        <w:t xml:space="preserve">border trade and commerce due to measures implemented by States to overcome the pandemic. </w:t>
      </w:r>
    </w:p>
    <w:p w14:paraId="0124F5DF" w14:textId="01F92F4D" w:rsidR="00180AA3" w:rsidRDefault="00180AA3" w:rsidP="0064665D">
      <w:pPr>
        <w:jc w:val="both"/>
        <w:rPr>
          <w:rStyle w:val="mr-mail-inserted-objectmrcssattr"/>
          <w:rFonts w:ascii="Times New Roman" w:eastAsia="Times New Roman" w:hAnsi="Times New Roman" w:cs="Times New Roman"/>
          <w:sz w:val="24"/>
          <w:szCs w:val="24"/>
        </w:rPr>
      </w:pPr>
    </w:p>
    <w:p w14:paraId="4F9854CB" w14:textId="1E291391" w:rsidR="00180AA3" w:rsidRDefault="00DD1F7C" w:rsidP="0064665D">
      <w:pPr>
        <w:jc w:val="both"/>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fldChar w:fldCharType="begin">
          <w:ffData>
            <w:name w:val="Text11"/>
            <w:enabled/>
            <w:calcOnExit w:val="0"/>
            <w:textInput/>
          </w:ffData>
        </w:fldChar>
      </w:r>
      <w:bookmarkStart w:id="15" w:name="Text11"/>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15"/>
    </w:p>
    <w:p w14:paraId="0A4AC103" w14:textId="70DB4776" w:rsidR="00180AA3" w:rsidRDefault="00180AA3" w:rsidP="0064665D">
      <w:pPr>
        <w:jc w:val="both"/>
        <w:rPr>
          <w:rStyle w:val="mr-mail-inserted-objectmrcssattr"/>
          <w:rFonts w:ascii="Times New Roman" w:eastAsia="Times New Roman" w:hAnsi="Times New Roman" w:cs="Times New Roman"/>
          <w:sz w:val="24"/>
          <w:szCs w:val="24"/>
        </w:rPr>
      </w:pPr>
    </w:p>
    <w:p w14:paraId="27515CA0" w14:textId="77777777" w:rsidR="00180AA3" w:rsidRDefault="00180AA3" w:rsidP="0064665D">
      <w:pPr>
        <w:jc w:val="both"/>
      </w:pPr>
    </w:p>
    <w:p w14:paraId="51EE9575" w14:textId="77777777" w:rsidR="0067379D" w:rsidRDefault="0067379D" w:rsidP="0064665D">
      <w:pPr>
        <w:jc w:val="both"/>
      </w:pPr>
    </w:p>
    <w:p w14:paraId="2B54CC5C" w14:textId="383DEC05" w:rsidR="00DD1F7C" w:rsidRDefault="00846DB3" w:rsidP="0064665D">
      <w:r>
        <w:rPr>
          <w:rStyle w:val="mr-mail-inserted-objectmrcssattr"/>
          <w:rFonts w:ascii="Times New Roman" w:eastAsia="Times New Roman" w:hAnsi="Times New Roman" w:cs="Times New Roman"/>
          <w:sz w:val="24"/>
          <w:szCs w:val="24"/>
        </w:rPr>
        <w:t>5. Aside from the measures specified in response to question 1, please specify</w:t>
      </w:r>
      <w:r w:rsidR="00180AA3">
        <w:rPr>
          <w:rStyle w:val="mr-mail-inserted-objectmrcssattr"/>
          <w:rFonts w:ascii="Times New Roman" w:eastAsia="Times New Roman" w:hAnsi="Times New Roman" w:cs="Times New Roman"/>
          <w:sz w:val="24"/>
          <w:szCs w:val="24"/>
        </w:rPr>
        <w:t>:</w:t>
      </w:r>
      <w:r>
        <w:rPr>
          <w:rStyle w:val="mr-mail-inserted-objectmrcssattr"/>
          <w:rFonts w:ascii="Times New Roman" w:eastAsia="Times New Roman" w:hAnsi="Times New Roman" w:cs="Times New Roman"/>
          <w:sz w:val="24"/>
          <w:szCs w:val="24"/>
        </w:rPr>
        <w:t xml:space="preserve"> (a) any legislation that the </w:t>
      </w:r>
      <w:r w:rsidR="00AE6528">
        <w:rPr>
          <w:rStyle w:val="mr-mail-inserted-objectmrcssattr"/>
          <w:rFonts w:ascii="Times New Roman" w:eastAsia="Times New Roman" w:hAnsi="Times New Roman" w:cs="Times New Roman"/>
          <w:sz w:val="24"/>
          <w:szCs w:val="24"/>
        </w:rPr>
        <w:t>G</w:t>
      </w:r>
      <w:r>
        <w:rPr>
          <w:rStyle w:val="mr-mail-inserted-objectmrcssattr"/>
          <w:rFonts w:ascii="Times New Roman" w:eastAsia="Times New Roman" w:hAnsi="Times New Roman" w:cs="Times New Roman"/>
          <w:sz w:val="24"/>
          <w:szCs w:val="24"/>
        </w:rPr>
        <w:t>overnment has passed to overcome obstacles to cross</w:t>
      </w:r>
      <w:r>
        <w:rPr>
          <w:rStyle w:val="mr-mail-inserted-objectmrcssattr"/>
          <w:rFonts w:ascii="Times New Roman" w:eastAsia="Times New Roman" w:hAnsi="Times New Roman" w:cs="Times New Roman"/>
          <w:sz w:val="24"/>
          <w:szCs w:val="24"/>
        </w:rPr>
        <w:noBreakHyphen/>
        <w:t>border trade</w:t>
      </w:r>
      <w:r w:rsidR="001D29A9">
        <w:rPr>
          <w:rStyle w:val="mr-mail-inserted-objectmrcssattr"/>
          <w:rFonts w:ascii="Times New Roman" w:eastAsia="Times New Roman" w:hAnsi="Times New Roman" w:cs="Times New Roman"/>
          <w:sz w:val="24"/>
          <w:szCs w:val="24"/>
        </w:rPr>
        <w:t>,</w:t>
      </w:r>
      <w:r>
        <w:rPr>
          <w:rStyle w:val="mr-mail-inserted-objectmrcssattr"/>
          <w:rFonts w:ascii="Times New Roman" w:eastAsia="Times New Roman" w:hAnsi="Times New Roman" w:cs="Times New Roman"/>
          <w:sz w:val="24"/>
          <w:szCs w:val="24"/>
        </w:rPr>
        <w:t xml:space="preserve"> </w:t>
      </w:r>
      <w:r w:rsidR="001D29A9">
        <w:rPr>
          <w:rStyle w:val="mr-mail-inserted-objectmrcssattr"/>
          <w:rFonts w:ascii="Times New Roman" w:eastAsia="Times New Roman" w:hAnsi="Times New Roman" w:cs="Times New Roman"/>
          <w:sz w:val="24"/>
          <w:szCs w:val="24"/>
        </w:rPr>
        <w:t>and</w:t>
      </w:r>
      <w:r>
        <w:rPr>
          <w:rStyle w:val="mr-mail-inserted-objectmrcssattr"/>
          <w:rFonts w:ascii="Times New Roman" w:eastAsia="Times New Roman" w:hAnsi="Times New Roman" w:cs="Times New Roman"/>
          <w:sz w:val="24"/>
          <w:szCs w:val="24"/>
        </w:rPr>
        <w:t xml:space="preserve"> (b) any other legislative measures to respon</w:t>
      </w:r>
      <w:r w:rsidR="00417550">
        <w:rPr>
          <w:rStyle w:val="mr-mail-inserted-objectmrcssattr"/>
          <w:rFonts w:ascii="Times New Roman" w:eastAsia="Times New Roman" w:hAnsi="Times New Roman" w:cs="Times New Roman"/>
          <w:sz w:val="24"/>
          <w:szCs w:val="24"/>
        </w:rPr>
        <w:t>d</w:t>
      </w:r>
      <w:r>
        <w:rPr>
          <w:rStyle w:val="mr-mail-inserted-objectmrcssattr"/>
          <w:rFonts w:ascii="Times New Roman" w:eastAsia="Times New Roman" w:hAnsi="Times New Roman" w:cs="Times New Roman"/>
          <w:sz w:val="24"/>
          <w:szCs w:val="24"/>
        </w:rPr>
        <w:t xml:space="preserve"> to the pandemic which may affect cross-border trade.</w:t>
      </w:r>
      <w:r>
        <w:rPr>
          <w:rFonts w:ascii="Times New Roman" w:hAnsi="Times New Roman" w:cs="Times New Roman"/>
          <w:sz w:val="24"/>
          <w:szCs w:val="24"/>
        </w:rPr>
        <w:br/>
      </w:r>
    </w:p>
    <w:p w14:paraId="3A943DAE" w14:textId="16AB1C66" w:rsidR="00DD1F7C" w:rsidRDefault="00DD1F7C" w:rsidP="0064665D">
      <w:r>
        <w:fldChar w:fldCharType="begin">
          <w:ffData>
            <w:name w:val="Text12"/>
            <w:enabled/>
            <w:calcOnExit w:val="0"/>
            <w:textInput/>
          </w:ffData>
        </w:fldChar>
      </w:r>
      <w:bookmarkStart w:id="16" w:name="Text12"/>
      <w:r>
        <w:instrText xml:space="preserve"> FORMTEXT </w:instrText>
      </w:r>
      <w:r>
        <w:fldChar w:fldCharType="separate"/>
      </w:r>
      <w:r w:rsidR="007D58FB">
        <w:rPr>
          <w:noProof/>
        </w:rPr>
        <w:t> </w:t>
      </w:r>
      <w:r w:rsidR="007D58FB">
        <w:rPr>
          <w:noProof/>
        </w:rPr>
        <w:t> </w:t>
      </w:r>
      <w:r w:rsidR="007D58FB">
        <w:rPr>
          <w:noProof/>
        </w:rPr>
        <w:t> </w:t>
      </w:r>
      <w:r w:rsidR="007D58FB">
        <w:rPr>
          <w:noProof/>
        </w:rPr>
        <w:t> </w:t>
      </w:r>
      <w:r w:rsidR="007D58FB">
        <w:rPr>
          <w:noProof/>
        </w:rPr>
        <w:t> </w:t>
      </w:r>
      <w:r>
        <w:fldChar w:fldCharType="end"/>
      </w:r>
      <w:bookmarkEnd w:id="16"/>
    </w:p>
    <w:p w14:paraId="45E94BD5" w14:textId="77777777" w:rsidR="00916B44" w:rsidRDefault="00916B44" w:rsidP="0064665D"/>
    <w:p w14:paraId="63C9EBF2" w14:textId="77777777" w:rsidR="00E91EFF" w:rsidRDefault="00846DB3"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t>6. Please specify the measures that have been put in place to mitigate the effects of the pandemic on commercial dispute settlement (for example, facilitating remote hearings, expanding fast-track proceedings, extension of limitation periods).</w:t>
      </w:r>
    </w:p>
    <w:p w14:paraId="08465F0E" w14:textId="77777777" w:rsidR="00E91EFF" w:rsidRDefault="00E91EFF" w:rsidP="0064665D">
      <w:pPr>
        <w:rPr>
          <w:rStyle w:val="mr-mail-inserted-objectmrcssattr"/>
          <w:rFonts w:ascii="Times New Roman" w:eastAsia="Times New Roman" w:hAnsi="Times New Roman" w:cs="Times New Roman"/>
          <w:sz w:val="24"/>
          <w:szCs w:val="24"/>
        </w:rPr>
      </w:pPr>
    </w:p>
    <w:p w14:paraId="76987432" w14:textId="597D1475" w:rsidR="00E91EFF" w:rsidRDefault="00DD1F7C" w:rsidP="0064665D">
      <w:pPr>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fldChar w:fldCharType="begin">
          <w:ffData>
            <w:name w:val="Text13"/>
            <w:enabled/>
            <w:calcOnExit w:val="0"/>
            <w:textInput/>
          </w:ffData>
        </w:fldChar>
      </w:r>
      <w:bookmarkStart w:id="17" w:name="Text13"/>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17"/>
    </w:p>
    <w:p w14:paraId="33ABE111" w14:textId="77777777" w:rsidR="00E91EFF" w:rsidRDefault="00E91EFF" w:rsidP="0064665D">
      <w:pPr>
        <w:rPr>
          <w:rStyle w:val="mr-mail-inserted-objectmrcssattr"/>
          <w:rFonts w:ascii="Times New Roman" w:eastAsia="Times New Roman" w:hAnsi="Times New Roman" w:cs="Times New Roman"/>
          <w:sz w:val="24"/>
          <w:szCs w:val="24"/>
        </w:rPr>
      </w:pPr>
    </w:p>
    <w:p w14:paraId="1E425345" w14:textId="51AEA2E4" w:rsidR="0067379D" w:rsidRDefault="00846DB3" w:rsidP="0064665D">
      <w:r>
        <w:rPr>
          <w:rFonts w:ascii="Times New Roman" w:eastAsia="Times New Roman" w:hAnsi="Times New Roman" w:cs="Times New Roman"/>
          <w:sz w:val="24"/>
          <w:szCs w:val="24"/>
        </w:rPr>
        <w:br/>
      </w:r>
    </w:p>
    <w:p w14:paraId="71812F5E" w14:textId="63E613A7" w:rsidR="0067379D" w:rsidRDefault="00846DB3" w:rsidP="0064665D">
      <w:pPr>
        <w:jc w:val="both"/>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t>7. Please indicate any issues related to COVID-19 response and recovery that would most benefit from harmonized legal solutions in the area of international commercial law</w:t>
      </w:r>
      <w:r>
        <w:rPr>
          <w:rStyle w:val="a3"/>
          <w:rFonts w:ascii="Times New Roman" w:eastAsia="Times New Roman" w:hAnsi="Times New Roman" w:cs="Times New Roman"/>
          <w:sz w:val="24"/>
          <w:szCs w:val="24"/>
        </w:rPr>
        <w:footnoteReference w:id="2"/>
      </w:r>
      <w:r>
        <w:rPr>
          <w:rStyle w:val="mr-mail-inserted-objectmrcssattr"/>
          <w:rFonts w:ascii="Times New Roman" w:eastAsia="Times New Roman" w:hAnsi="Times New Roman" w:cs="Times New Roman"/>
          <w:sz w:val="24"/>
          <w:szCs w:val="24"/>
        </w:rPr>
        <w:t>.</w:t>
      </w:r>
    </w:p>
    <w:p w14:paraId="0C8CDCA4" w14:textId="4FD09E2B" w:rsidR="00E91EFF" w:rsidRDefault="00E91EFF" w:rsidP="0064665D">
      <w:pPr>
        <w:jc w:val="both"/>
        <w:rPr>
          <w:rStyle w:val="mr-mail-inserted-objectmrcssattr"/>
          <w:rFonts w:ascii="Times New Roman" w:eastAsia="Times New Roman" w:hAnsi="Times New Roman" w:cs="Times New Roman"/>
          <w:sz w:val="24"/>
          <w:szCs w:val="24"/>
        </w:rPr>
      </w:pPr>
    </w:p>
    <w:p w14:paraId="1150C744" w14:textId="738B9DC6" w:rsidR="00E91EFF" w:rsidRDefault="00DD1F7C" w:rsidP="0064665D">
      <w:pPr>
        <w:jc w:val="both"/>
        <w:rPr>
          <w:rStyle w:val="mr-mail-inserted-objectmrcssattr"/>
          <w:rFonts w:ascii="Times New Roman" w:eastAsia="Times New Roman" w:hAnsi="Times New Roman" w:cs="Times New Roman"/>
          <w:sz w:val="24"/>
          <w:szCs w:val="24"/>
        </w:rPr>
      </w:pPr>
      <w:r>
        <w:rPr>
          <w:rStyle w:val="mr-mail-inserted-objectmrcssattr"/>
          <w:rFonts w:ascii="Times New Roman" w:eastAsia="Times New Roman" w:hAnsi="Times New Roman" w:cs="Times New Roman"/>
          <w:sz w:val="24"/>
          <w:szCs w:val="24"/>
        </w:rPr>
        <w:fldChar w:fldCharType="begin">
          <w:ffData>
            <w:name w:val="Text14"/>
            <w:enabled/>
            <w:calcOnExit w:val="0"/>
            <w:textInput/>
          </w:ffData>
        </w:fldChar>
      </w:r>
      <w:bookmarkStart w:id="18" w:name="Text14"/>
      <w:r>
        <w:rPr>
          <w:rStyle w:val="mr-mail-inserted-objectmrcssattr"/>
          <w:rFonts w:ascii="Times New Roman" w:eastAsia="Times New Roman" w:hAnsi="Times New Roman" w:cs="Times New Roman"/>
          <w:sz w:val="24"/>
          <w:szCs w:val="24"/>
        </w:rPr>
        <w:instrText xml:space="preserve"> FORMTEXT </w:instrText>
      </w:r>
      <w:r>
        <w:rPr>
          <w:rStyle w:val="mr-mail-inserted-objectmrcssattr"/>
          <w:rFonts w:ascii="Times New Roman" w:eastAsia="Times New Roman" w:hAnsi="Times New Roman" w:cs="Times New Roman"/>
          <w:sz w:val="24"/>
          <w:szCs w:val="24"/>
        </w:rPr>
      </w:r>
      <w:r>
        <w:rPr>
          <w:rStyle w:val="mr-mail-inserted-objectmrcssattr"/>
          <w:rFonts w:ascii="Times New Roman" w:eastAsia="Times New Roman" w:hAnsi="Times New Roman" w:cs="Times New Roman"/>
          <w:sz w:val="24"/>
          <w:szCs w:val="24"/>
        </w:rPr>
        <w:fldChar w:fldCharType="separate"/>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sidR="007D58FB">
        <w:rPr>
          <w:rStyle w:val="mr-mail-inserted-objectmrcssattr"/>
          <w:rFonts w:ascii="Times New Roman" w:eastAsia="Times New Roman" w:hAnsi="Times New Roman" w:cs="Times New Roman"/>
          <w:noProof/>
          <w:sz w:val="24"/>
          <w:szCs w:val="24"/>
        </w:rPr>
        <w:t> </w:t>
      </w:r>
      <w:r>
        <w:rPr>
          <w:rStyle w:val="mr-mail-inserted-objectmrcssattr"/>
          <w:rFonts w:ascii="Times New Roman" w:eastAsia="Times New Roman" w:hAnsi="Times New Roman" w:cs="Times New Roman"/>
          <w:sz w:val="24"/>
          <w:szCs w:val="24"/>
        </w:rPr>
        <w:fldChar w:fldCharType="end"/>
      </w:r>
      <w:bookmarkEnd w:id="18"/>
    </w:p>
    <w:p w14:paraId="10485EB5" w14:textId="43660DE9" w:rsidR="00E91EFF" w:rsidRDefault="00E91EFF" w:rsidP="0064665D">
      <w:pPr>
        <w:jc w:val="both"/>
        <w:rPr>
          <w:rStyle w:val="mr-mail-inserted-objectmrcssattr"/>
          <w:rFonts w:ascii="Times New Roman" w:eastAsia="Times New Roman" w:hAnsi="Times New Roman" w:cs="Times New Roman"/>
          <w:sz w:val="24"/>
          <w:szCs w:val="24"/>
        </w:rPr>
      </w:pPr>
    </w:p>
    <w:p w14:paraId="0FC8A9B8" w14:textId="77777777" w:rsidR="00E91EFF" w:rsidRDefault="00E91EFF" w:rsidP="0064665D">
      <w:pPr>
        <w:jc w:val="both"/>
        <w:rPr>
          <w:rStyle w:val="mr-mail-inserted-objectmrcssattr"/>
          <w:rFonts w:ascii="Times New Roman" w:eastAsia="Times New Roman" w:hAnsi="Times New Roman" w:cs="Times New Roman"/>
          <w:sz w:val="24"/>
          <w:szCs w:val="24"/>
        </w:rPr>
      </w:pPr>
    </w:p>
    <w:p w14:paraId="64F37F63" w14:textId="7D72EAB2" w:rsidR="002224FE" w:rsidRDefault="002224FE" w:rsidP="0064665D">
      <w:pPr>
        <w:jc w:val="both"/>
        <w:rPr>
          <w:rStyle w:val="mr-mail-inserted-objectmrcssattr"/>
          <w:rFonts w:ascii="Times New Roman" w:eastAsia="Times New Roman" w:hAnsi="Times New Roman" w:cs="Times New Roman"/>
          <w:sz w:val="24"/>
          <w:szCs w:val="24"/>
        </w:rPr>
      </w:pPr>
    </w:p>
    <w:p w14:paraId="3E39CA1C" w14:textId="77777777" w:rsidR="00D515D6" w:rsidRDefault="002224FE" w:rsidP="0064665D">
      <w:pPr>
        <w:jc w:val="both"/>
        <w:rPr>
          <w:rFonts w:ascii="Times New Roman" w:hAnsi="Times New Roman" w:cs="Times New Roman"/>
          <w:sz w:val="24"/>
          <w:szCs w:val="24"/>
        </w:rPr>
      </w:pPr>
      <w:r w:rsidRPr="006771F4">
        <w:rPr>
          <w:rFonts w:ascii="Times New Roman" w:hAnsi="Times New Roman" w:cs="Times New Roman"/>
          <w:sz w:val="24"/>
          <w:szCs w:val="24"/>
        </w:rPr>
        <w:t>8.</w:t>
      </w:r>
      <w:r w:rsidR="00634A61">
        <w:rPr>
          <w:rFonts w:ascii="Times New Roman" w:hAnsi="Times New Roman" w:cs="Times New Roman"/>
          <w:sz w:val="24"/>
          <w:szCs w:val="24"/>
        </w:rPr>
        <w:t xml:space="preserve"> </w:t>
      </w:r>
      <w:r w:rsidRPr="006771F4">
        <w:rPr>
          <w:rFonts w:ascii="Times New Roman" w:hAnsi="Times New Roman" w:cs="Times New Roman"/>
          <w:sz w:val="24"/>
          <w:szCs w:val="24"/>
        </w:rPr>
        <w:t xml:space="preserve">Please indicate whether these responses may be </w:t>
      </w:r>
      <w:r w:rsidR="00032220">
        <w:rPr>
          <w:rFonts w:ascii="Times New Roman" w:hAnsi="Times New Roman" w:cs="Times New Roman"/>
          <w:sz w:val="24"/>
          <w:szCs w:val="24"/>
        </w:rPr>
        <w:t>consulted</w:t>
      </w:r>
      <w:r w:rsidRPr="006771F4">
        <w:rPr>
          <w:rFonts w:ascii="Times New Roman" w:hAnsi="Times New Roman" w:cs="Times New Roman"/>
          <w:sz w:val="24"/>
          <w:szCs w:val="24"/>
        </w:rPr>
        <w:t xml:space="preserve"> by other States. </w:t>
      </w:r>
    </w:p>
    <w:p w14:paraId="0822D957" w14:textId="2B958C02" w:rsidR="002224FE" w:rsidRPr="006771F4" w:rsidRDefault="002224FE" w:rsidP="0064665D">
      <w:pPr>
        <w:ind w:firstLine="720"/>
        <w:jc w:val="both"/>
        <w:rPr>
          <w:rFonts w:ascii="Times New Roman" w:eastAsiaTheme="minorEastAsia" w:hAnsi="Times New Roman" w:cs="Times New Roman"/>
          <w:sz w:val="24"/>
          <w:szCs w:val="24"/>
        </w:rPr>
      </w:pPr>
      <w:r w:rsidRPr="006771F4">
        <w:rPr>
          <w:rFonts w:ascii="Times New Roman" w:hAnsi="Times New Roman" w:cs="Times New Roman"/>
          <w:sz w:val="24"/>
          <w:szCs w:val="24"/>
        </w:rPr>
        <w:t xml:space="preserve">Yes </w:t>
      </w:r>
      <w:r w:rsidR="00DD1F7C">
        <w:rPr>
          <w:rFonts w:ascii="Times New Roman" w:hAnsi="Times New Roman" w:cs="Times New Roman"/>
          <w:sz w:val="24"/>
          <w:szCs w:val="24"/>
        </w:rPr>
        <w:fldChar w:fldCharType="begin">
          <w:ffData>
            <w:name w:val="Check1"/>
            <w:enabled/>
            <w:calcOnExit w:val="0"/>
            <w:checkBox>
              <w:sizeAuto/>
              <w:default w:val="0"/>
            </w:checkBox>
          </w:ffData>
        </w:fldChar>
      </w:r>
      <w:bookmarkStart w:id="19" w:name="Check1"/>
      <w:r w:rsidR="00DD1F7C">
        <w:rPr>
          <w:rFonts w:ascii="Times New Roman" w:hAnsi="Times New Roman" w:cs="Times New Roman"/>
          <w:sz w:val="24"/>
          <w:szCs w:val="24"/>
        </w:rPr>
        <w:instrText xml:space="preserve"> FORMCHECKBOX </w:instrText>
      </w:r>
      <w:r w:rsidR="00637C7E">
        <w:rPr>
          <w:rFonts w:ascii="Times New Roman" w:hAnsi="Times New Roman" w:cs="Times New Roman"/>
          <w:sz w:val="24"/>
          <w:szCs w:val="24"/>
        </w:rPr>
      </w:r>
      <w:r w:rsidR="00637C7E">
        <w:rPr>
          <w:rFonts w:ascii="Times New Roman" w:hAnsi="Times New Roman" w:cs="Times New Roman"/>
          <w:sz w:val="24"/>
          <w:szCs w:val="24"/>
        </w:rPr>
        <w:fldChar w:fldCharType="separate"/>
      </w:r>
      <w:r w:rsidR="00DD1F7C">
        <w:rPr>
          <w:rFonts w:ascii="Times New Roman" w:hAnsi="Times New Roman" w:cs="Times New Roman"/>
          <w:sz w:val="24"/>
          <w:szCs w:val="24"/>
        </w:rPr>
        <w:fldChar w:fldCharType="end"/>
      </w:r>
      <w:bookmarkEnd w:id="19"/>
      <w:r w:rsidR="00DD1F7C">
        <w:rPr>
          <w:rFonts w:ascii="Times New Roman" w:hAnsi="Times New Roman" w:cs="Times New Roman"/>
          <w:sz w:val="24"/>
          <w:szCs w:val="24"/>
        </w:rPr>
        <w:t xml:space="preserve"> </w:t>
      </w:r>
      <w:r w:rsidRPr="006771F4">
        <w:rPr>
          <w:rFonts w:ascii="Times New Roman" w:hAnsi="Times New Roman" w:cs="Times New Roman"/>
          <w:sz w:val="24"/>
          <w:szCs w:val="24"/>
        </w:rPr>
        <w:t>No</w:t>
      </w:r>
      <w:r w:rsidR="00DD1F7C">
        <w:rPr>
          <w:rFonts w:ascii="Times New Roman" w:hAnsi="Times New Roman" w:cs="Times New Roman"/>
          <w:sz w:val="24"/>
          <w:szCs w:val="24"/>
        </w:rPr>
        <w:t xml:space="preserve"> </w:t>
      </w:r>
      <w:r w:rsidR="00DD1F7C">
        <w:rPr>
          <w:rFonts w:ascii="Times New Roman" w:hAnsi="Times New Roman" w:cs="Times New Roman"/>
          <w:sz w:val="24"/>
          <w:szCs w:val="24"/>
        </w:rPr>
        <w:fldChar w:fldCharType="begin">
          <w:ffData>
            <w:name w:val="Check2"/>
            <w:enabled/>
            <w:calcOnExit w:val="0"/>
            <w:checkBox>
              <w:sizeAuto/>
              <w:default w:val="0"/>
            </w:checkBox>
          </w:ffData>
        </w:fldChar>
      </w:r>
      <w:bookmarkStart w:id="20" w:name="Check2"/>
      <w:r w:rsidR="00DD1F7C">
        <w:rPr>
          <w:rFonts w:ascii="Times New Roman" w:hAnsi="Times New Roman" w:cs="Times New Roman"/>
          <w:sz w:val="24"/>
          <w:szCs w:val="24"/>
        </w:rPr>
        <w:instrText xml:space="preserve"> FORMCHECKBOX </w:instrText>
      </w:r>
      <w:r w:rsidR="00637C7E">
        <w:rPr>
          <w:rFonts w:ascii="Times New Roman" w:hAnsi="Times New Roman" w:cs="Times New Roman"/>
          <w:sz w:val="24"/>
          <w:szCs w:val="24"/>
        </w:rPr>
      </w:r>
      <w:r w:rsidR="00637C7E">
        <w:rPr>
          <w:rFonts w:ascii="Times New Roman" w:hAnsi="Times New Roman" w:cs="Times New Roman"/>
          <w:sz w:val="24"/>
          <w:szCs w:val="24"/>
        </w:rPr>
        <w:fldChar w:fldCharType="separate"/>
      </w:r>
      <w:r w:rsidR="00DD1F7C">
        <w:rPr>
          <w:rFonts w:ascii="Times New Roman" w:hAnsi="Times New Roman" w:cs="Times New Roman"/>
          <w:sz w:val="24"/>
          <w:szCs w:val="24"/>
        </w:rPr>
        <w:fldChar w:fldCharType="end"/>
      </w:r>
      <w:bookmarkEnd w:id="20"/>
    </w:p>
    <w:p w14:paraId="3CA2B9BB" w14:textId="77777777" w:rsidR="002224FE" w:rsidRDefault="002224FE" w:rsidP="0064665D">
      <w:pPr>
        <w:jc w:val="both"/>
      </w:pPr>
    </w:p>
    <w:p w14:paraId="040316EC" w14:textId="148C6F4E" w:rsidR="000B5BD3" w:rsidRDefault="000B5BD3" w:rsidP="0064665D">
      <w:pPr>
        <w:jc w:val="both"/>
      </w:pPr>
    </w:p>
    <w:sectPr w:rsidR="000B5BD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79A1" w14:textId="77777777" w:rsidR="00637C7E" w:rsidRDefault="00637C7E">
      <w:r>
        <w:separator/>
      </w:r>
    </w:p>
  </w:endnote>
  <w:endnote w:type="continuationSeparator" w:id="0">
    <w:p w14:paraId="6A57FF41" w14:textId="77777777" w:rsidR="00637C7E" w:rsidRDefault="00637C7E">
      <w:r>
        <w:continuationSeparator/>
      </w:r>
    </w:p>
  </w:endnote>
  <w:endnote w:type="continuationNotice" w:id="1">
    <w:p w14:paraId="05FA3017" w14:textId="77777777" w:rsidR="00637C7E" w:rsidRDefault="00637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Lohit Hindi">
    <w:altName w:val="Calibri"/>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7DFE" w14:textId="77777777" w:rsidR="00637C7E" w:rsidRDefault="00637C7E">
      <w:r>
        <w:separator/>
      </w:r>
    </w:p>
  </w:footnote>
  <w:footnote w:type="continuationSeparator" w:id="0">
    <w:p w14:paraId="79CBC760" w14:textId="77777777" w:rsidR="00637C7E" w:rsidRDefault="00637C7E">
      <w:r>
        <w:continuationSeparator/>
      </w:r>
    </w:p>
  </w:footnote>
  <w:footnote w:type="continuationNotice" w:id="1">
    <w:p w14:paraId="0F9C52A8" w14:textId="77777777" w:rsidR="00637C7E" w:rsidRDefault="00637C7E"/>
  </w:footnote>
  <w:footnote w:id="2">
    <w:p w14:paraId="05931343" w14:textId="58ED4A28" w:rsidR="0067379D" w:rsidRPr="00CF3322" w:rsidRDefault="00846DB3">
      <w:pPr>
        <w:pStyle w:val="FootnoteText"/>
        <w:rPr>
          <w:rFonts w:asciiTheme="majorBidi" w:hAnsiTheme="majorBidi" w:cstheme="majorBidi"/>
        </w:rPr>
      </w:pPr>
      <w:r w:rsidRPr="00CF3322">
        <w:rPr>
          <w:rStyle w:val="a3"/>
          <w:rFonts w:asciiTheme="majorBidi" w:hAnsiTheme="majorBidi" w:cstheme="majorBidi"/>
        </w:rPr>
        <w:footnoteRef/>
      </w:r>
      <w:r w:rsidRPr="00CF3322">
        <w:rPr>
          <w:rFonts w:asciiTheme="majorBidi" w:eastAsia="Calibri" w:hAnsiTheme="majorBidi" w:cstheme="majorBidi"/>
        </w:rPr>
        <w:t xml:space="preserve"> </w:t>
      </w:r>
      <w:r w:rsidRPr="00CF3322">
        <w:rPr>
          <w:rFonts w:asciiTheme="majorBidi" w:hAnsiTheme="majorBidi" w:cstheme="majorBidi"/>
        </w:rPr>
        <w:t>Note that the Commission has acknowledged (</w:t>
      </w:r>
      <w:hyperlink r:id="rId1" w:history="1">
        <w:r w:rsidRPr="00164FEA">
          <w:rPr>
            <w:rStyle w:val="Hyperlink"/>
            <w:rFonts w:asciiTheme="majorBidi" w:hAnsiTheme="majorBidi" w:cstheme="majorBidi"/>
          </w:rPr>
          <w:t>A/75/17</w:t>
        </w:r>
      </w:hyperlink>
      <w:r w:rsidRPr="00CF3322">
        <w:rPr>
          <w:rFonts w:asciiTheme="majorBidi" w:hAnsiTheme="majorBidi" w:cstheme="majorBidi"/>
        </w:rPr>
        <w:t>, part one, para. 27) that several UNCITRAL legislative tools can play an important role in assisting States to mitigate the effect of response measures, as well as their economic recovery efforts, and has, in particular, renewed calls for States to consider adopting UNCITRAL legislative texts in the field of electronic commerce and insolvency, as well as instruments supporting micro-, small and medium-sized enterprises and promoting the effective settlement of commercial disputes. Note also that the Secretariat is currently undertaking an appraisal of existing UNCITRAL texts to determine how they apply in light of emerging technologies and their applications and whether any gaps need to be addressed by future harmonization efforts (</w:t>
      </w:r>
      <w:hyperlink r:id="rId2" w:history="1">
        <w:r w:rsidRPr="00164FEA">
          <w:rPr>
            <w:rStyle w:val="Hyperlink"/>
            <w:rFonts w:asciiTheme="majorBidi" w:hAnsiTheme="majorBidi" w:cstheme="majorBidi"/>
          </w:rPr>
          <w:t>A/75/17</w:t>
        </w:r>
      </w:hyperlink>
      <w:r w:rsidRPr="00CF3322">
        <w:rPr>
          <w:rFonts w:asciiTheme="majorBidi" w:hAnsiTheme="majorBidi" w:cstheme="majorBidi"/>
        </w:rPr>
        <w:t>, part two, para. 76</w:t>
      </w:r>
      <w:r w:rsidR="00502C32" w:rsidRPr="00CF3322">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47B73"/>
    <w:multiLevelType w:val="hybridMultilevel"/>
    <w:tmpl w:val="B7C46ADE"/>
    <w:lvl w:ilvl="0" w:tplc="B87CEC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D3"/>
    <w:rsid w:val="00002D71"/>
    <w:rsid w:val="00014717"/>
    <w:rsid w:val="0003147C"/>
    <w:rsid w:val="00032220"/>
    <w:rsid w:val="00050388"/>
    <w:rsid w:val="000B5BD3"/>
    <w:rsid w:val="000D5D83"/>
    <w:rsid w:val="000E278B"/>
    <w:rsid w:val="000F748E"/>
    <w:rsid w:val="001053FC"/>
    <w:rsid w:val="001058D4"/>
    <w:rsid w:val="00106B36"/>
    <w:rsid w:val="001353CC"/>
    <w:rsid w:val="001540D4"/>
    <w:rsid w:val="00154A13"/>
    <w:rsid w:val="00164FEA"/>
    <w:rsid w:val="00176880"/>
    <w:rsid w:val="00180AA3"/>
    <w:rsid w:val="001A39B7"/>
    <w:rsid w:val="001A4E56"/>
    <w:rsid w:val="001A604D"/>
    <w:rsid w:val="001B39A7"/>
    <w:rsid w:val="001C685F"/>
    <w:rsid w:val="001D157F"/>
    <w:rsid w:val="001D29A9"/>
    <w:rsid w:val="001F0C10"/>
    <w:rsid w:val="00202994"/>
    <w:rsid w:val="00216197"/>
    <w:rsid w:val="002224FE"/>
    <w:rsid w:val="00240F5C"/>
    <w:rsid w:val="00240FAB"/>
    <w:rsid w:val="00242790"/>
    <w:rsid w:val="00245DDE"/>
    <w:rsid w:val="0025228A"/>
    <w:rsid w:val="00270B2A"/>
    <w:rsid w:val="00272C07"/>
    <w:rsid w:val="00282E3E"/>
    <w:rsid w:val="002C09B4"/>
    <w:rsid w:val="002C7A27"/>
    <w:rsid w:val="002D235B"/>
    <w:rsid w:val="002D7691"/>
    <w:rsid w:val="002E0867"/>
    <w:rsid w:val="002E632A"/>
    <w:rsid w:val="002F71F8"/>
    <w:rsid w:val="0031082A"/>
    <w:rsid w:val="00312033"/>
    <w:rsid w:val="00315EFD"/>
    <w:rsid w:val="0032643D"/>
    <w:rsid w:val="003324F0"/>
    <w:rsid w:val="0037315B"/>
    <w:rsid w:val="00376912"/>
    <w:rsid w:val="0038561E"/>
    <w:rsid w:val="00385B1E"/>
    <w:rsid w:val="00395B2D"/>
    <w:rsid w:val="003B0A8C"/>
    <w:rsid w:val="003C19C6"/>
    <w:rsid w:val="003D484F"/>
    <w:rsid w:val="00403A4E"/>
    <w:rsid w:val="00417550"/>
    <w:rsid w:val="00425BC8"/>
    <w:rsid w:val="004430F9"/>
    <w:rsid w:val="00473E48"/>
    <w:rsid w:val="00475A3C"/>
    <w:rsid w:val="00481430"/>
    <w:rsid w:val="00485C85"/>
    <w:rsid w:val="004968DD"/>
    <w:rsid w:val="004A3492"/>
    <w:rsid w:val="004D0A15"/>
    <w:rsid w:val="004D1815"/>
    <w:rsid w:val="004D5DCA"/>
    <w:rsid w:val="004F203F"/>
    <w:rsid w:val="00502C32"/>
    <w:rsid w:val="005278C3"/>
    <w:rsid w:val="00530CAB"/>
    <w:rsid w:val="005469F4"/>
    <w:rsid w:val="00552FF4"/>
    <w:rsid w:val="00554EE8"/>
    <w:rsid w:val="00574A61"/>
    <w:rsid w:val="005755AB"/>
    <w:rsid w:val="00590879"/>
    <w:rsid w:val="005B039A"/>
    <w:rsid w:val="005B0A2C"/>
    <w:rsid w:val="005D79AE"/>
    <w:rsid w:val="005E18BE"/>
    <w:rsid w:val="005F1AC6"/>
    <w:rsid w:val="00607BAD"/>
    <w:rsid w:val="00634A61"/>
    <w:rsid w:val="00635BE6"/>
    <w:rsid w:val="00637C7E"/>
    <w:rsid w:val="0064665D"/>
    <w:rsid w:val="00655B9E"/>
    <w:rsid w:val="00663991"/>
    <w:rsid w:val="00663D66"/>
    <w:rsid w:val="00672F2F"/>
    <w:rsid w:val="0067379D"/>
    <w:rsid w:val="006771F4"/>
    <w:rsid w:val="00684FB8"/>
    <w:rsid w:val="00697493"/>
    <w:rsid w:val="00697FBA"/>
    <w:rsid w:val="006A120E"/>
    <w:rsid w:val="006C12F4"/>
    <w:rsid w:val="006C6846"/>
    <w:rsid w:val="006C7E5E"/>
    <w:rsid w:val="007046B0"/>
    <w:rsid w:val="0070473E"/>
    <w:rsid w:val="007073CB"/>
    <w:rsid w:val="007132B0"/>
    <w:rsid w:val="00741B2A"/>
    <w:rsid w:val="00772BF0"/>
    <w:rsid w:val="00775A20"/>
    <w:rsid w:val="00785BF3"/>
    <w:rsid w:val="007936A7"/>
    <w:rsid w:val="007A5FA4"/>
    <w:rsid w:val="007B54CB"/>
    <w:rsid w:val="007B5A19"/>
    <w:rsid w:val="007C1858"/>
    <w:rsid w:val="007C69B8"/>
    <w:rsid w:val="007D5347"/>
    <w:rsid w:val="007D58FB"/>
    <w:rsid w:val="007F4DC4"/>
    <w:rsid w:val="00813D15"/>
    <w:rsid w:val="00833E2A"/>
    <w:rsid w:val="00833FCA"/>
    <w:rsid w:val="00835ECD"/>
    <w:rsid w:val="008365C5"/>
    <w:rsid w:val="0084108C"/>
    <w:rsid w:val="00842621"/>
    <w:rsid w:val="00846DB3"/>
    <w:rsid w:val="00851FBE"/>
    <w:rsid w:val="008525BF"/>
    <w:rsid w:val="008607CA"/>
    <w:rsid w:val="008659EE"/>
    <w:rsid w:val="00866459"/>
    <w:rsid w:val="008729BA"/>
    <w:rsid w:val="00885A14"/>
    <w:rsid w:val="00886D43"/>
    <w:rsid w:val="008B4E07"/>
    <w:rsid w:val="008F6046"/>
    <w:rsid w:val="00916B44"/>
    <w:rsid w:val="00934488"/>
    <w:rsid w:val="009955AE"/>
    <w:rsid w:val="009C26B7"/>
    <w:rsid w:val="009E0C33"/>
    <w:rsid w:val="009E1C61"/>
    <w:rsid w:val="009F1424"/>
    <w:rsid w:val="00A02F22"/>
    <w:rsid w:val="00A07F5E"/>
    <w:rsid w:val="00A14A3F"/>
    <w:rsid w:val="00A35C82"/>
    <w:rsid w:val="00A46C41"/>
    <w:rsid w:val="00A51685"/>
    <w:rsid w:val="00A52F3A"/>
    <w:rsid w:val="00A53C62"/>
    <w:rsid w:val="00A54E63"/>
    <w:rsid w:val="00A5758D"/>
    <w:rsid w:val="00A734A6"/>
    <w:rsid w:val="00A77163"/>
    <w:rsid w:val="00A85032"/>
    <w:rsid w:val="00A87E61"/>
    <w:rsid w:val="00A9491F"/>
    <w:rsid w:val="00AA63C2"/>
    <w:rsid w:val="00AB0D15"/>
    <w:rsid w:val="00AB6C42"/>
    <w:rsid w:val="00AE1D24"/>
    <w:rsid w:val="00AE6528"/>
    <w:rsid w:val="00AE767C"/>
    <w:rsid w:val="00AF216A"/>
    <w:rsid w:val="00B30B05"/>
    <w:rsid w:val="00B355A9"/>
    <w:rsid w:val="00B440F5"/>
    <w:rsid w:val="00B441C9"/>
    <w:rsid w:val="00B46AA8"/>
    <w:rsid w:val="00B46D9D"/>
    <w:rsid w:val="00B57F22"/>
    <w:rsid w:val="00B7750B"/>
    <w:rsid w:val="00B8001F"/>
    <w:rsid w:val="00B97B49"/>
    <w:rsid w:val="00BA0063"/>
    <w:rsid w:val="00BB051C"/>
    <w:rsid w:val="00BB293D"/>
    <w:rsid w:val="00BB77E1"/>
    <w:rsid w:val="00BC4801"/>
    <w:rsid w:val="00BD0E66"/>
    <w:rsid w:val="00BD387D"/>
    <w:rsid w:val="00C01177"/>
    <w:rsid w:val="00C23A42"/>
    <w:rsid w:val="00C24FC8"/>
    <w:rsid w:val="00C4135A"/>
    <w:rsid w:val="00C51F22"/>
    <w:rsid w:val="00C5273B"/>
    <w:rsid w:val="00C7782A"/>
    <w:rsid w:val="00C80098"/>
    <w:rsid w:val="00C818C1"/>
    <w:rsid w:val="00C93CA8"/>
    <w:rsid w:val="00C9761A"/>
    <w:rsid w:val="00C97ABA"/>
    <w:rsid w:val="00CC3643"/>
    <w:rsid w:val="00CF136E"/>
    <w:rsid w:val="00CF3322"/>
    <w:rsid w:val="00D2371C"/>
    <w:rsid w:val="00D34EF0"/>
    <w:rsid w:val="00D36E56"/>
    <w:rsid w:val="00D43333"/>
    <w:rsid w:val="00D515D6"/>
    <w:rsid w:val="00D5716A"/>
    <w:rsid w:val="00D67E53"/>
    <w:rsid w:val="00D92355"/>
    <w:rsid w:val="00DA17E9"/>
    <w:rsid w:val="00DB715F"/>
    <w:rsid w:val="00DD1F7C"/>
    <w:rsid w:val="00DD6B46"/>
    <w:rsid w:val="00DE157E"/>
    <w:rsid w:val="00DE452D"/>
    <w:rsid w:val="00DF1EF7"/>
    <w:rsid w:val="00DF5A70"/>
    <w:rsid w:val="00DF7597"/>
    <w:rsid w:val="00E110CA"/>
    <w:rsid w:val="00E37B9A"/>
    <w:rsid w:val="00E502EF"/>
    <w:rsid w:val="00E50353"/>
    <w:rsid w:val="00E651F3"/>
    <w:rsid w:val="00E6593A"/>
    <w:rsid w:val="00E713FC"/>
    <w:rsid w:val="00E719FD"/>
    <w:rsid w:val="00E91EFF"/>
    <w:rsid w:val="00E94E07"/>
    <w:rsid w:val="00EA4B1D"/>
    <w:rsid w:val="00ED0C44"/>
    <w:rsid w:val="00ED36D5"/>
    <w:rsid w:val="00EF5DAD"/>
    <w:rsid w:val="00F03D5E"/>
    <w:rsid w:val="00F064C4"/>
    <w:rsid w:val="00F1068A"/>
    <w:rsid w:val="00F33D89"/>
    <w:rsid w:val="00F35B0B"/>
    <w:rsid w:val="00F360BB"/>
    <w:rsid w:val="00F36394"/>
    <w:rsid w:val="00F47FF0"/>
    <w:rsid w:val="00F57837"/>
    <w:rsid w:val="00F72831"/>
    <w:rsid w:val="00F95957"/>
    <w:rsid w:val="00FA6893"/>
    <w:rsid w:val="00FD30CA"/>
    <w:rsid w:val="00FE1A4C"/>
    <w:rsid w:val="00FE35B9"/>
    <w:rsid w:val="00FE3B54"/>
    <w:rsid w:val="10AFB0FF"/>
    <w:rsid w:val="22EA21CA"/>
    <w:rsid w:val="259FD7BD"/>
    <w:rsid w:val="26A88841"/>
    <w:rsid w:val="39A6AC8D"/>
    <w:rsid w:val="3D143045"/>
    <w:rsid w:val="41FB6C52"/>
    <w:rsid w:val="4ED75D63"/>
    <w:rsid w:val="4FDD7670"/>
    <w:rsid w:val="5B063918"/>
    <w:rsid w:val="73E142B5"/>
    <w:rsid w:val="7F11F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E81E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DengXi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абзаца"/>
  </w:style>
  <w:style w:type="character" w:customStyle="1" w:styleId="mr-mail-inserted-objectmrcssattr">
    <w:name w:val="mr-mail-inserted-object_mr_css_attr"/>
    <w:basedOn w:val="a"/>
  </w:style>
  <w:style w:type="character" w:customStyle="1" w:styleId="a0">
    <w:name w:val="Знак примечания"/>
    <w:rPr>
      <w:sz w:val="16"/>
      <w:szCs w:val="16"/>
    </w:rPr>
  </w:style>
  <w:style w:type="character" w:customStyle="1" w:styleId="a1">
    <w:name w:val="Текст примечания Знак"/>
    <w:rPr>
      <w:rFonts w:ascii="Calibri" w:hAnsi="Calibri" w:cs="Calibri"/>
      <w:sz w:val="20"/>
      <w:szCs w:val="20"/>
    </w:rPr>
  </w:style>
  <w:style w:type="character" w:styleId="Hyperlink">
    <w:name w:val="Hyperlink"/>
    <w:rPr>
      <w:color w:val="0563C1"/>
      <w:u w:val="single"/>
    </w:rPr>
  </w:style>
  <w:style w:type="character" w:customStyle="1" w:styleId="a2">
    <w:name w:val="Текст сноски Знак"/>
    <w:rPr>
      <w:rFonts w:ascii="Calibri" w:hAnsi="Calibri" w:cs="Calibri"/>
      <w:sz w:val="20"/>
      <w:szCs w:val="20"/>
    </w:rPr>
  </w:style>
  <w:style w:type="character" w:customStyle="1" w:styleId="a3">
    <w:name w:val="Символ сноски"/>
    <w:rPr>
      <w:vertAlign w:val="superscript"/>
    </w:rPr>
  </w:style>
  <w:style w:type="character" w:styleId="FollowedHyperlink">
    <w:name w:val="FollowedHyperlink"/>
    <w:rPr>
      <w:color w:val="954F72"/>
      <w:u w:val="single"/>
    </w:rPr>
  </w:style>
  <w:style w:type="character" w:customStyle="1" w:styleId="a4">
    <w:name w:val="Текст выноски Знак"/>
    <w:rPr>
      <w:rFonts w:ascii="Segoe UI" w:hAnsi="Segoe UI" w:cs="Segoe UI"/>
      <w:sz w:val="18"/>
      <w:szCs w:val="18"/>
    </w:rPr>
  </w:style>
  <w:style w:type="character" w:customStyle="1" w:styleId="a5">
    <w:name w:val="Тема примечания Знак"/>
    <w:rPr>
      <w:rFonts w:ascii="Calibri" w:hAnsi="Calibri" w:cs="Calibri"/>
      <w:b/>
      <w:bCs/>
      <w:sz w:val="20"/>
      <w:szCs w:val="20"/>
    </w:rPr>
  </w:style>
  <w:style w:type="character" w:customStyle="1" w:styleId="a6">
    <w:name w:val="Верхний колонтитул Знак"/>
    <w:rPr>
      <w:rFonts w:ascii="Calibri" w:hAnsi="Calibri" w:cs="Calibri"/>
    </w:rPr>
  </w:style>
  <w:style w:type="character" w:customStyle="1" w:styleId="a7">
    <w:name w:val="Нижний колонтитул Знак"/>
    <w:rPr>
      <w:rFonts w:ascii="Calibri" w:hAnsi="Calibri" w:cs="Calibri"/>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a8">
    <w:name w:val="Символ концевой сноски"/>
  </w:style>
  <w:style w:type="paragraph" w:customStyle="1" w:styleId="a9">
    <w:name w:val="Заголовок"/>
    <w:basedOn w:val="Normal"/>
    <w:next w:val="BodyText"/>
    <w:pPr>
      <w:keepNext/>
      <w:spacing w:before="240" w:after="120"/>
    </w:pPr>
    <w:rPr>
      <w:rFonts w:ascii="Arial" w:eastAsia="Tahoma" w:hAnsi="Arial" w:cs="Lohit Hindi"/>
      <w:sz w:val="28"/>
      <w:szCs w:val="28"/>
    </w:rPr>
  </w:style>
  <w:style w:type="paragraph" w:styleId="BodyText">
    <w:name w:val="Body Text"/>
    <w:basedOn w:val="Normal"/>
    <w:pPr>
      <w:spacing w:after="140" w:line="276"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aa">
    <w:name w:val="Указатель"/>
    <w:basedOn w:val="Normal"/>
    <w:pPr>
      <w:suppressLineNumbers/>
    </w:pPr>
    <w:rPr>
      <w:rFonts w:cs="Lohit Hindi"/>
    </w:rPr>
  </w:style>
  <w:style w:type="paragraph" w:customStyle="1" w:styleId="ab">
    <w:name w:val="Текст примечания"/>
    <w:basedOn w:val="Normal"/>
    <w:rPr>
      <w:sz w:val="20"/>
      <w:szCs w:val="20"/>
    </w:rPr>
  </w:style>
  <w:style w:type="paragraph" w:styleId="FootnoteText">
    <w:name w:val="footnote text"/>
    <w:basedOn w:val="Normal"/>
    <w:rPr>
      <w:sz w:val="20"/>
      <w:szCs w:val="20"/>
    </w:rPr>
  </w:style>
  <w:style w:type="paragraph" w:customStyle="1" w:styleId="ac">
    <w:name w:val="Текст выноски"/>
    <w:basedOn w:val="Normal"/>
    <w:rPr>
      <w:rFonts w:ascii="Segoe UI" w:hAnsi="Segoe UI" w:cs="Segoe UI"/>
      <w:sz w:val="18"/>
      <w:szCs w:val="18"/>
    </w:rPr>
  </w:style>
  <w:style w:type="paragraph" w:customStyle="1" w:styleId="ad">
    <w:name w:val="Тема примечания"/>
    <w:basedOn w:val="ab"/>
    <w:next w:val="ab"/>
    <w:rPr>
      <w:b/>
      <w:bCs/>
    </w:rPr>
  </w:style>
  <w:style w:type="paragraph" w:styleId="Header">
    <w:name w:val="header"/>
    <w:basedOn w:val="Normal"/>
  </w:style>
  <w:style w:type="paragraph" w:styleId="Footer">
    <w:name w:val="footer"/>
    <w:basedOn w:val="Normal"/>
  </w:style>
  <w:style w:type="paragraph" w:customStyle="1" w:styleId="ae">
    <w:name w:val="Обычный (веб)"/>
    <w:basedOn w:val="Normal"/>
    <w:pPr>
      <w:spacing w:before="280" w:after="2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D3"/>
    <w:rPr>
      <w:rFonts w:ascii="Segoe UI" w:eastAsia="DengXian" w:hAnsi="Segoe UI" w:cs="Segoe UI"/>
      <w:sz w:val="18"/>
      <w:szCs w:val="18"/>
    </w:rPr>
  </w:style>
  <w:style w:type="character" w:styleId="UnresolvedMention">
    <w:name w:val="Unresolved Mention"/>
    <w:basedOn w:val="DefaultParagraphFont"/>
    <w:uiPriority w:val="99"/>
    <w:semiHidden/>
    <w:unhideWhenUsed/>
    <w:rsid w:val="00775A20"/>
    <w:rPr>
      <w:color w:val="605E5C"/>
      <w:shd w:val="clear" w:color="auto" w:fill="E1DFDD"/>
    </w:rPr>
  </w:style>
  <w:style w:type="paragraph" w:styleId="ListParagraph">
    <w:name w:val="List Paragraph"/>
    <w:basedOn w:val="Normal"/>
    <w:uiPriority w:val="34"/>
    <w:qFormat/>
    <w:rsid w:val="000E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3146">
      <w:bodyDiv w:val="1"/>
      <w:marLeft w:val="0"/>
      <w:marRight w:val="0"/>
      <w:marTop w:val="0"/>
      <w:marBottom w:val="0"/>
      <w:divBdr>
        <w:top w:val="none" w:sz="0" w:space="0" w:color="auto"/>
        <w:left w:val="none" w:sz="0" w:space="0" w:color="auto"/>
        <w:bottom w:val="none" w:sz="0" w:space="0" w:color="auto"/>
        <w:right w:val="none" w:sz="0" w:space="0" w:color="auto"/>
      </w:divBdr>
    </w:div>
    <w:div w:id="757675109">
      <w:bodyDiv w:val="1"/>
      <w:marLeft w:val="0"/>
      <w:marRight w:val="0"/>
      <w:marTop w:val="0"/>
      <w:marBottom w:val="0"/>
      <w:divBdr>
        <w:top w:val="none" w:sz="0" w:space="0" w:color="auto"/>
        <w:left w:val="none" w:sz="0" w:space="0" w:color="auto"/>
        <w:bottom w:val="none" w:sz="0" w:space="0" w:color="auto"/>
        <w:right w:val="none" w:sz="0" w:space="0" w:color="auto"/>
      </w:divBdr>
      <w:divsChild>
        <w:div w:id="105519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75/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A/CN.9/1039/Rev.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75/17" TargetMode="External"/><Relationship Id="rId5" Type="http://schemas.openxmlformats.org/officeDocument/2006/relationships/numbering" Target="numbering.xml"/><Relationship Id="rId15" Type="http://schemas.openxmlformats.org/officeDocument/2006/relationships/hyperlink" Target="https://undocs.org/A/75/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citral.un.org/en/covid19-questionnai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ndocs.org/A/75/17" TargetMode="External"/><Relationship Id="rId1" Type="http://schemas.openxmlformats.org/officeDocument/2006/relationships/hyperlink" Target="https://undocs.org/A/7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12" ma:contentTypeDescription="Create a new document." ma:contentTypeScope="" ma:versionID="4c3b8046d4788176cef6f261329d7f77">
  <xsd:schema xmlns:xsd="http://www.w3.org/2001/XMLSchema" xmlns:xs="http://www.w3.org/2001/XMLSchema" xmlns:p="http://schemas.microsoft.com/office/2006/metadata/properties" xmlns:ns2="1df04fd7-7c47-4838-8290-c52492add04a" xmlns:ns3="4798ff29-8bf1-47a9-abe4-3ab95d3a1097" targetNamespace="http://schemas.microsoft.com/office/2006/metadata/properties" ma:root="true" ma:fieldsID="f05ece1bd1c8bb48e3bb92c45654972c" ns2:_="" ns3:_="">
    <xsd:import namespace="1df04fd7-7c47-4838-8290-c52492add04a"/>
    <xsd:import namespace="4798ff29-8bf1-47a9-abe4-3ab95d3a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E8CDA-21D0-4FEB-A2DB-929D0BE5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971D7-169F-4E8D-8ECD-E26B3E1D670F}">
  <ds:schemaRefs>
    <ds:schemaRef ds:uri="http://schemas.openxmlformats.org/officeDocument/2006/bibliography"/>
  </ds:schemaRefs>
</ds:datastoreItem>
</file>

<file path=customXml/itemProps3.xml><?xml version="1.0" encoding="utf-8"?>
<ds:datastoreItem xmlns:ds="http://schemas.openxmlformats.org/officeDocument/2006/customXml" ds:itemID="{ACF334C8-B8B8-4A95-A214-23A16071812C}">
  <ds:schemaRefs>
    <ds:schemaRef ds:uri="http://schemas.microsoft.com/sharepoint/v3/contenttype/forms"/>
  </ds:schemaRefs>
</ds:datastoreItem>
</file>

<file path=customXml/itemProps4.xml><?xml version="1.0" encoding="utf-8"?>
<ds:datastoreItem xmlns:ds="http://schemas.openxmlformats.org/officeDocument/2006/customXml" ds:itemID="{62428542-236A-458B-9072-E05ECE2451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732</Words>
  <Characters>4179</Characters>
  <Application>Microsoft Office Word</Application>
  <DocSecurity>4</DocSecurity>
  <Lines>34</Lines>
  <Paragraphs>9</Paragraphs>
  <ScaleCrop>false</ScaleCrop>
  <Company/>
  <LinksUpToDate>false</LinksUpToDate>
  <CharactersWithSpaces>4902</CharactersWithSpaces>
  <SharedDoc>false</SharedDoc>
  <HLinks>
    <vt:vector size="42" baseType="variant">
      <vt:variant>
        <vt:i4>2424938</vt:i4>
      </vt:variant>
      <vt:variant>
        <vt:i4>12</vt:i4>
      </vt:variant>
      <vt:variant>
        <vt:i4>0</vt:i4>
      </vt:variant>
      <vt:variant>
        <vt:i4>5</vt:i4>
      </vt:variant>
      <vt:variant>
        <vt:lpwstr>https://undocs.org/A/75/17</vt:lpwstr>
      </vt:variant>
      <vt:variant>
        <vt:lpwstr/>
      </vt:variant>
      <vt:variant>
        <vt:i4>4522057</vt:i4>
      </vt:variant>
      <vt:variant>
        <vt:i4>9</vt:i4>
      </vt:variant>
      <vt:variant>
        <vt:i4>0</vt:i4>
      </vt:variant>
      <vt:variant>
        <vt:i4>5</vt:i4>
      </vt:variant>
      <vt:variant>
        <vt:lpwstr>https://uncitral.un.org/en/covid19-questionnaire</vt:lpwstr>
      </vt:variant>
      <vt:variant>
        <vt:lpwstr/>
      </vt:variant>
      <vt:variant>
        <vt:i4>2424938</vt:i4>
      </vt:variant>
      <vt:variant>
        <vt:i4>6</vt:i4>
      </vt:variant>
      <vt:variant>
        <vt:i4>0</vt:i4>
      </vt:variant>
      <vt:variant>
        <vt:i4>5</vt:i4>
      </vt:variant>
      <vt:variant>
        <vt:lpwstr>https://undocs.org/A/75/17</vt:lpwstr>
      </vt:variant>
      <vt:variant>
        <vt:lpwstr/>
      </vt:variant>
      <vt:variant>
        <vt:i4>5505119</vt:i4>
      </vt:variant>
      <vt:variant>
        <vt:i4>3</vt:i4>
      </vt:variant>
      <vt:variant>
        <vt:i4>0</vt:i4>
      </vt:variant>
      <vt:variant>
        <vt:i4>5</vt:i4>
      </vt:variant>
      <vt:variant>
        <vt:lpwstr>https://undocs.org/A/CN.9/1039/Rev.1</vt:lpwstr>
      </vt:variant>
      <vt:variant>
        <vt:lpwstr/>
      </vt:variant>
      <vt:variant>
        <vt:i4>2424938</vt:i4>
      </vt:variant>
      <vt:variant>
        <vt:i4>0</vt:i4>
      </vt:variant>
      <vt:variant>
        <vt:i4>0</vt:i4>
      </vt:variant>
      <vt:variant>
        <vt:i4>5</vt:i4>
      </vt:variant>
      <vt:variant>
        <vt:lpwstr>https://undocs.org/A/75/17</vt:lpwstr>
      </vt:variant>
      <vt:variant>
        <vt:lpwstr/>
      </vt:variant>
      <vt:variant>
        <vt:i4>2424938</vt:i4>
      </vt:variant>
      <vt:variant>
        <vt:i4>3</vt:i4>
      </vt:variant>
      <vt:variant>
        <vt:i4>0</vt:i4>
      </vt:variant>
      <vt:variant>
        <vt:i4>5</vt:i4>
      </vt:variant>
      <vt:variant>
        <vt:lpwstr>https://undocs.org/A/75/17</vt:lpwstr>
      </vt:variant>
      <vt:variant>
        <vt:lpwstr/>
      </vt:variant>
      <vt:variant>
        <vt:i4>2424938</vt:i4>
      </vt:variant>
      <vt:variant>
        <vt:i4>0</vt:i4>
      </vt:variant>
      <vt:variant>
        <vt:i4>0</vt:i4>
      </vt:variant>
      <vt:variant>
        <vt:i4>5</vt:i4>
      </vt:variant>
      <vt:variant>
        <vt:lpwstr>https://undocs.org/A/75/17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71</cp:revision>
  <cp:lastPrinted>1900-01-01T08:00:00Z</cp:lastPrinted>
  <dcterms:created xsi:type="dcterms:W3CDTF">2021-01-22T12:16:00Z</dcterms:created>
  <dcterms:modified xsi:type="dcterms:W3CDTF">2021-01-23T16:14:00Z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0x0101001DFBC434140BFB4F8C0920F7C08F8836</vt:lpwstr>
  </property>
</Properties>
</file>